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479" w:rsidRPr="000B7479" w:rsidRDefault="004812CF" w:rsidP="000B747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ОГЛАВЛЕНИЕ"/>
      <w:r>
        <w:rPr>
          <w:noProof/>
          <w:sz w:val="20"/>
          <w:lang w:eastAsia="ru-RU"/>
        </w:rPr>
        <w:drawing>
          <wp:inline distT="0" distB="0" distL="0" distR="0" wp14:anchorId="1F1252A0" wp14:editId="1CF88684">
            <wp:extent cx="5939790" cy="80456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04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479" w:rsidRPr="000B7479" w:rsidRDefault="000B7479" w:rsidP="000B747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bookmarkEnd w:id="0"/>
    <w:p w:rsidR="000B7479" w:rsidRPr="000B7479" w:rsidRDefault="000B7479" w:rsidP="000B7479">
      <w:pPr>
        <w:tabs>
          <w:tab w:val="left" w:pos="660"/>
        </w:tabs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FD7072" w:rsidRDefault="00FD7072" w:rsidP="00650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0EE3" w:rsidRDefault="00160EE3" w:rsidP="00AB23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60EE3" w:rsidRDefault="00160EE3" w:rsidP="00AB23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60EE3" w:rsidRDefault="00160EE3" w:rsidP="00AB23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12CF" w:rsidRDefault="004812CF" w:rsidP="00AB23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2C53" w:rsidRPr="000F580B" w:rsidRDefault="00C02C53" w:rsidP="00AB23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580B">
        <w:rPr>
          <w:rFonts w:ascii="Times New Roman" w:hAnsi="Times New Roman" w:cs="Times New Roman"/>
          <w:b/>
          <w:sz w:val="20"/>
          <w:szCs w:val="20"/>
        </w:rPr>
        <w:lastRenderedPageBreak/>
        <w:t>ПЛАНИРУЕМЫЕ РЕЗУЛЬТАТЫ ОСВОЕНИЯ УЧЕБНОГО ПРЕДМЕТА</w:t>
      </w:r>
    </w:p>
    <w:p w:rsidR="00C02C53" w:rsidRPr="00C807A3" w:rsidRDefault="00C02C53" w:rsidP="00C8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7A3">
        <w:rPr>
          <w:rFonts w:ascii="Times New Roman" w:hAnsi="Times New Roman" w:cs="Times New Roman"/>
          <w:sz w:val="24"/>
          <w:szCs w:val="24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</w:pPr>
      <w:r w:rsidRPr="00C807A3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>1. В направлении личностного развития: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 xml:space="preserve">• умение ясно, точно, грамотно излагать свои мысли в устной и письменной форме, понимать смысл поставленной задачи, выстраивать аргументацию, приводить примеры и </w:t>
      </w:r>
      <w:proofErr w:type="spellStart"/>
      <w:r w:rsidRPr="00C807A3">
        <w:rPr>
          <w:rFonts w:ascii="Times New Roman" w:eastAsia="Newton-Regular" w:hAnsi="Times New Roman" w:cs="Times New Roman"/>
          <w:sz w:val="24"/>
          <w:szCs w:val="24"/>
        </w:rPr>
        <w:t>контрпримеры</w:t>
      </w:r>
      <w:proofErr w:type="spellEnd"/>
      <w:r w:rsidRPr="00C807A3">
        <w:rPr>
          <w:rFonts w:ascii="Times New Roman" w:eastAsia="Newton-Regular" w:hAnsi="Times New Roman" w:cs="Times New Roman"/>
          <w:sz w:val="24"/>
          <w:szCs w:val="24"/>
        </w:rPr>
        <w:t>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критичность мышления, умение распознавать логически некорректные высказывания, отличать гипотезу от факта;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креативность мышления, инициатива, находчивость, активность при решении математических задач;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умение контролировать процесс и результат учебной математической деятельности;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способность к эмоциональному восприятию математических объектов, задач, решений, рассуждений.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b/>
          <w:sz w:val="24"/>
          <w:szCs w:val="24"/>
        </w:rPr>
        <w:t xml:space="preserve">2. В </w:t>
      </w:r>
      <w:proofErr w:type="spellStart"/>
      <w:r w:rsidRPr="00C807A3">
        <w:rPr>
          <w:rFonts w:ascii="Times New Roman" w:eastAsia="Newton-Regular" w:hAnsi="Times New Roman" w:cs="Times New Roman"/>
          <w:b/>
          <w:sz w:val="24"/>
          <w:szCs w:val="24"/>
        </w:rPr>
        <w:t>метапредметном</w:t>
      </w:r>
      <w:proofErr w:type="spellEnd"/>
      <w:r w:rsidRPr="00C807A3">
        <w:rPr>
          <w:rFonts w:ascii="Times New Roman" w:eastAsia="Newton-Regular" w:hAnsi="Times New Roman" w:cs="Times New Roman"/>
          <w:b/>
          <w:sz w:val="24"/>
          <w:szCs w:val="24"/>
        </w:rPr>
        <w:t xml:space="preserve"> направлении: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умение видеть математическую задачу в контексте проблемной ситуации в других дисциплинах,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в окружающей жизни;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умение находить в различных источниках информацию, необходимую для решения математических проблем, и представлять ее в понятной форме, принимать решение в условиях неполной и избыточной, точной и вероятностной информации;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умение выдвигать гипотезы при решении учебных задач и понимать необходимость их проверки;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умение применять индуктивные и дедуктивные способы рассуждений, видеть различные стратегии решения задач;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понимание сущности алгоритмических предписаний и умение действовать в соответствии с предложенным алгоритмом;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умение самостоятельно ставить цели, выбирать и создавать алгоритмы для решения учебных математических проблем;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умение планировать и осуществлять деятельность, направленную на решение задач исследовательского характера;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первоначальные представления об идеях и методах математики как универсальном языке науки и техники, средстве моделирования явлений и процессов.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b/>
          <w:sz w:val="24"/>
          <w:szCs w:val="24"/>
        </w:rPr>
        <w:t>3. В предметном направлении: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 xml:space="preserve">предметным результатом изучения курса является </w:t>
      </w:r>
      <w:proofErr w:type="spellStart"/>
      <w:r w:rsidRPr="00C807A3">
        <w:rPr>
          <w:rFonts w:ascii="Times New Roman" w:eastAsia="Newton-Regular" w:hAnsi="Times New Roman" w:cs="Times New Roman"/>
          <w:sz w:val="24"/>
          <w:szCs w:val="24"/>
        </w:rPr>
        <w:t>сформированность</w:t>
      </w:r>
      <w:proofErr w:type="spellEnd"/>
      <w:r w:rsidRPr="00C807A3">
        <w:rPr>
          <w:rFonts w:ascii="Times New Roman" w:eastAsia="Newton-Regular" w:hAnsi="Times New Roman" w:cs="Times New Roman"/>
          <w:sz w:val="24"/>
          <w:szCs w:val="24"/>
        </w:rPr>
        <w:t xml:space="preserve"> следующих умений.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Newton-Regular" w:hAnsi="Times New Roman" w:cs="Times New Roman"/>
          <w:b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b/>
          <w:sz w:val="24"/>
          <w:szCs w:val="24"/>
        </w:rPr>
        <w:t>Предметная область «Арифметика»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proofErr w:type="gramStart"/>
      <w:r w:rsidRPr="00C807A3">
        <w:rPr>
          <w:rFonts w:ascii="Times New Roman" w:eastAsia="Newton-Regular" w:hAnsi="Times New Roman" w:cs="Times New Roman"/>
          <w:sz w:val="24"/>
          <w:szCs w:val="24"/>
        </w:rPr>
        <w:t>• переходить от одной формы записи чисел к другой, представлять десятичную дробь в виде обыкновенной и обыкновенную – в виде десятичной, записывать большие и малые числа с использованием целых степеней десятки;</w:t>
      </w:r>
      <w:proofErr w:type="gramEnd"/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выполнять арифметические действия с рациональными числами, сравнивать рациональные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и действительные числа, находить в несложных случаях значения степеней с целыми показателями, находить значения числовых выражений;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округлять целые числа и десятичные дроби, находить приближения чисел с недостатком и избытком, выполнять оценку числовых выражений;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пользоваться основными единицами длины, массы, времени, скорости, площади, объема,</w:t>
      </w:r>
      <w:r w:rsidRPr="00C807A3">
        <w:rPr>
          <w:rFonts w:ascii="Times New Roman" w:hAnsi="Times New Roman" w:cs="Times New Roman"/>
          <w:sz w:val="24"/>
          <w:szCs w:val="24"/>
        </w:rPr>
        <w:t xml:space="preserve"> </w:t>
      </w:r>
      <w:r w:rsidRPr="00C807A3">
        <w:rPr>
          <w:rFonts w:ascii="Times New Roman" w:eastAsia="Newton-Regular" w:hAnsi="Times New Roman" w:cs="Times New Roman"/>
          <w:sz w:val="24"/>
          <w:szCs w:val="24"/>
        </w:rPr>
        <w:t xml:space="preserve">выражать более крупные единицы </w:t>
      </w:r>
      <w:proofErr w:type="gramStart"/>
      <w:r w:rsidRPr="00C807A3">
        <w:rPr>
          <w:rFonts w:ascii="Times New Roman" w:eastAsia="Newton-Regular" w:hAnsi="Times New Roman" w:cs="Times New Roman"/>
          <w:sz w:val="24"/>
          <w:szCs w:val="24"/>
        </w:rPr>
        <w:t>через</w:t>
      </w:r>
      <w:proofErr w:type="gramEnd"/>
      <w:r w:rsidRPr="00C807A3">
        <w:rPr>
          <w:rFonts w:ascii="Times New Roman" w:eastAsia="Newton-Regular" w:hAnsi="Times New Roman" w:cs="Times New Roman"/>
          <w:sz w:val="24"/>
          <w:szCs w:val="24"/>
        </w:rPr>
        <w:t xml:space="preserve"> более  мелкие и наоборот;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lastRenderedPageBreak/>
        <w:t>• решать текстовые задачи, включая задачи, связанные с отношением и пропорциональностью величин, с дробями и процентами.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/>
          <w:i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b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807A3">
        <w:rPr>
          <w:rFonts w:ascii="Times New Roman" w:eastAsia="Newton-Regular" w:hAnsi="Times New Roman" w:cs="Times New Roman"/>
          <w:b/>
          <w:i/>
          <w:sz w:val="24"/>
          <w:szCs w:val="24"/>
        </w:rPr>
        <w:t>для</w:t>
      </w:r>
      <w:proofErr w:type="gramEnd"/>
      <w:r w:rsidRPr="00C807A3">
        <w:rPr>
          <w:rFonts w:ascii="Times New Roman" w:eastAsia="Newton-Regular" w:hAnsi="Times New Roman" w:cs="Times New Roman"/>
          <w:b/>
          <w:i/>
          <w:sz w:val="24"/>
          <w:szCs w:val="24"/>
        </w:rPr>
        <w:t>: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решения несложных практических расчетных задач, в том числе c использованием (при необходимости) справочных материалов, калькулятора, компьютера;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устной прикидки и оценки результата вычислений, проверки результата вычисления с использованием различных приемов;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Newton-Regular" w:hAnsi="Times New Roman" w:cs="Times New Roman"/>
          <w:b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b/>
          <w:sz w:val="24"/>
          <w:szCs w:val="24"/>
        </w:rPr>
        <w:t>Предметная область «Алгебра»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другое, выражать в формулах одну переменную через остальные;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выполнять: основные действия со степенями с целыми показателями, с многочленами и с алгебраическими дробями; разложение многочленов на множители; тождественные преобразования рациональных выражений;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решать линейные уравнения, системы двух линейных уравнений с двумя переменными;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решать текстовые задачи алгебраическим методом, интерпретировать полученный результат,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проводить отбор решений исходя из формулировки задачи;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 xml:space="preserve">• изображать числа точками </w:t>
      </w:r>
      <w:proofErr w:type="gramStart"/>
      <w:r w:rsidRPr="00C807A3">
        <w:rPr>
          <w:rFonts w:ascii="Times New Roman" w:eastAsia="Newton-Regular" w:hAnsi="Times New Roman" w:cs="Times New Roman"/>
          <w:sz w:val="24"/>
          <w:szCs w:val="24"/>
        </w:rPr>
        <w:t>на</w:t>
      </w:r>
      <w:proofErr w:type="gramEnd"/>
      <w:r w:rsidRPr="00C807A3">
        <w:rPr>
          <w:rFonts w:ascii="Times New Roman" w:eastAsia="Newton-Regular" w:hAnsi="Times New Roman" w:cs="Times New Roman"/>
          <w:sz w:val="24"/>
          <w:szCs w:val="24"/>
        </w:rPr>
        <w:t xml:space="preserve"> координатной прямой;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определять координаты точки плоскости, строить точки с заданными координатами.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/>
          <w:i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b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807A3">
        <w:rPr>
          <w:rFonts w:ascii="Times New Roman" w:eastAsia="Newton-Regular" w:hAnsi="Times New Roman" w:cs="Times New Roman"/>
          <w:b/>
          <w:i/>
          <w:sz w:val="24"/>
          <w:szCs w:val="24"/>
        </w:rPr>
        <w:t>для</w:t>
      </w:r>
      <w:proofErr w:type="gramEnd"/>
      <w:r w:rsidRPr="00C807A3">
        <w:rPr>
          <w:rFonts w:ascii="Times New Roman" w:eastAsia="Newton-Regular" w:hAnsi="Times New Roman" w:cs="Times New Roman"/>
          <w:b/>
          <w:i/>
          <w:sz w:val="24"/>
          <w:szCs w:val="24"/>
        </w:rPr>
        <w:t>: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выполнения расчетов по формулам, составления формул, выражающих зависимости между реальными величинами, нахождения нужной формулы в справочных материалах;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моделирования практических ситуаций и исследования построенных моделей с использованием аппарата алгебры;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описания зависимостей между физическими величинами соответствующими формулами при исследовании несложных практических ситуаций.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Newton-Regular" w:hAnsi="Times New Roman" w:cs="Times New Roman"/>
          <w:b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b/>
          <w:sz w:val="24"/>
          <w:szCs w:val="24"/>
        </w:rPr>
        <w:t>Предметная область «Элементы логики, комбинаторики, статистики и теории вероятностей»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 xml:space="preserve">• 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C807A3">
        <w:rPr>
          <w:rFonts w:ascii="Times New Roman" w:eastAsia="Newton-Regular" w:hAnsi="Times New Roman" w:cs="Times New Roman"/>
          <w:sz w:val="24"/>
          <w:szCs w:val="24"/>
        </w:rPr>
        <w:t>контрпримеры</w:t>
      </w:r>
      <w:proofErr w:type="spellEnd"/>
      <w:r w:rsidRPr="00C807A3">
        <w:rPr>
          <w:rFonts w:ascii="Times New Roman" w:eastAsia="Newton-Regular" w:hAnsi="Times New Roman" w:cs="Times New Roman"/>
          <w:sz w:val="24"/>
          <w:szCs w:val="24"/>
        </w:rPr>
        <w:t xml:space="preserve"> для опровержения утверждений;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извлекать информацию, представленную в таблицах, на диаграммах, графиках, составлять таблицы, строить диаграммы и графики;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решать комбинаторные задачи путем систематического перебора возможных вариантов и с использованием правила умножения;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вычислять средние значения результатов измерений;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находить частоту события, используя собственные наблюдения и готовые статистические данные;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находить вероятности случайных событий в простейших случаях.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/>
          <w:i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b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807A3">
        <w:rPr>
          <w:rFonts w:ascii="Times New Roman" w:eastAsia="Newton-Regular" w:hAnsi="Times New Roman" w:cs="Times New Roman"/>
          <w:b/>
          <w:i/>
          <w:sz w:val="24"/>
          <w:szCs w:val="24"/>
        </w:rPr>
        <w:t>для</w:t>
      </w:r>
      <w:proofErr w:type="gramEnd"/>
      <w:r w:rsidRPr="00C807A3">
        <w:rPr>
          <w:rFonts w:ascii="Times New Roman" w:eastAsia="Newton-Regular" w:hAnsi="Times New Roman" w:cs="Times New Roman"/>
          <w:b/>
          <w:i/>
          <w:sz w:val="24"/>
          <w:szCs w:val="24"/>
        </w:rPr>
        <w:t>: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выстраивания аргументации при доказательстве и в диалоге;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распознавания логически некорректных рассуждений;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записи математических утверждений, доказательств;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анализа реальных числовых данных, представленных в виде диаграмм, графиков, таблиц;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lastRenderedPageBreak/>
        <w:t>• 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решения учебных и практических задач, требующих систематического перебора вариантов;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ситуацией;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C807A3">
        <w:rPr>
          <w:rFonts w:ascii="Times New Roman" w:eastAsia="Newton-Regular" w:hAnsi="Times New Roman" w:cs="Times New Roman"/>
          <w:sz w:val="24"/>
          <w:szCs w:val="24"/>
        </w:rPr>
        <w:t>• понимания статистических утверждений.</w:t>
      </w:r>
    </w:p>
    <w:p w:rsidR="00C02C53" w:rsidRPr="00C807A3" w:rsidRDefault="00C02C53" w:rsidP="00C807A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807A3">
        <w:rPr>
          <w:rFonts w:ascii="Times New Roman" w:hAnsi="Times New Roman" w:cs="Times New Roman"/>
          <w:i/>
          <w:sz w:val="24"/>
          <w:szCs w:val="24"/>
        </w:rPr>
        <w:t xml:space="preserve">В результате изучения алгебры  </w:t>
      </w:r>
      <w:proofErr w:type="gramStart"/>
      <w:r w:rsidRPr="00C807A3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C807A3">
        <w:rPr>
          <w:rFonts w:ascii="Times New Roman" w:hAnsi="Times New Roman" w:cs="Times New Roman"/>
          <w:sz w:val="24"/>
          <w:szCs w:val="24"/>
        </w:rPr>
        <w:t xml:space="preserve"> </w:t>
      </w:r>
      <w:r w:rsidRPr="00C807A3">
        <w:rPr>
          <w:rFonts w:ascii="Times New Roman" w:hAnsi="Times New Roman" w:cs="Times New Roman"/>
          <w:b/>
          <w:sz w:val="24"/>
          <w:szCs w:val="24"/>
        </w:rPr>
        <w:t>научится:</w:t>
      </w:r>
    </w:p>
    <w:p w:rsidR="00C02C53" w:rsidRPr="00C807A3" w:rsidRDefault="00C02C53" w:rsidP="00C807A3">
      <w:pPr>
        <w:pStyle w:val="a3"/>
        <w:numPr>
          <w:ilvl w:val="0"/>
          <w:numId w:val="26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C807A3">
        <w:rPr>
          <w:rFonts w:ascii="Times New Roman" w:hAnsi="Times New Roman" w:cs="Times New Roman"/>
          <w:sz w:val="24"/>
          <w:szCs w:val="24"/>
        </w:rPr>
        <w:t>выполнять арифметические действия, сочетая устные и письменные приемы; находить значения корня натуральной степени, степени с рациональным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C02C53" w:rsidRPr="00C807A3" w:rsidRDefault="00C02C53" w:rsidP="00C807A3">
      <w:pPr>
        <w:pStyle w:val="a3"/>
        <w:numPr>
          <w:ilvl w:val="0"/>
          <w:numId w:val="26"/>
        </w:numPr>
        <w:suppressAutoHyphens w:val="0"/>
        <w:rPr>
          <w:rFonts w:ascii="Times New Roman" w:hAnsi="Times New Roman" w:cs="Times New Roman"/>
          <w:bCs/>
          <w:sz w:val="24"/>
          <w:szCs w:val="24"/>
        </w:rPr>
      </w:pPr>
      <w:r w:rsidRPr="00C807A3">
        <w:rPr>
          <w:rFonts w:ascii="Times New Roman" w:hAnsi="Times New Roman" w:cs="Times New Roman"/>
          <w:sz w:val="24"/>
          <w:szCs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C02C53" w:rsidRPr="00C807A3" w:rsidRDefault="00C02C53" w:rsidP="00C807A3">
      <w:pPr>
        <w:pStyle w:val="a3"/>
        <w:numPr>
          <w:ilvl w:val="0"/>
          <w:numId w:val="26"/>
        </w:numPr>
        <w:suppressAutoHyphens w:val="0"/>
        <w:rPr>
          <w:rFonts w:ascii="Times New Roman" w:hAnsi="Times New Roman" w:cs="Times New Roman"/>
          <w:bCs/>
          <w:sz w:val="24"/>
          <w:szCs w:val="24"/>
        </w:rPr>
      </w:pPr>
      <w:r w:rsidRPr="00C807A3">
        <w:rPr>
          <w:rFonts w:ascii="Times New Roman" w:hAnsi="Times New Roman" w:cs="Times New Roman"/>
          <w:bCs/>
          <w:sz w:val="24"/>
          <w:szCs w:val="24"/>
        </w:rPr>
        <w:t>выполнять основные действия со степенями с целыми показателями, с многочленами и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C02C53" w:rsidRPr="00C807A3" w:rsidRDefault="00C02C53" w:rsidP="00C807A3">
      <w:pPr>
        <w:pStyle w:val="a3"/>
        <w:numPr>
          <w:ilvl w:val="0"/>
          <w:numId w:val="26"/>
        </w:numPr>
        <w:suppressAutoHyphens w:val="0"/>
        <w:rPr>
          <w:rFonts w:ascii="Times New Roman" w:hAnsi="Times New Roman" w:cs="Times New Roman"/>
          <w:bCs/>
          <w:sz w:val="24"/>
          <w:szCs w:val="24"/>
        </w:rPr>
      </w:pPr>
      <w:r w:rsidRPr="00C807A3">
        <w:rPr>
          <w:rFonts w:ascii="Times New Roman" w:hAnsi="Times New Roman" w:cs="Times New Roman"/>
          <w:bCs/>
          <w:sz w:val="24"/>
          <w:szCs w:val="24"/>
        </w:rPr>
        <w:t>применять свойства арифметических квадратов корней для вычисления значений и преобразований числовых выражений, содержащих квадратные корни;</w:t>
      </w:r>
    </w:p>
    <w:p w:rsidR="00C02C53" w:rsidRPr="00C807A3" w:rsidRDefault="00C02C53" w:rsidP="00C807A3">
      <w:pPr>
        <w:pStyle w:val="a3"/>
        <w:numPr>
          <w:ilvl w:val="0"/>
          <w:numId w:val="26"/>
        </w:numPr>
        <w:suppressAutoHyphens w:val="0"/>
        <w:rPr>
          <w:rFonts w:ascii="Times New Roman" w:hAnsi="Times New Roman" w:cs="Times New Roman"/>
          <w:bCs/>
          <w:sz w:val="24"/>
          <w:szCs w:val="24"/>
        </w:rPr>
      </w:pPr>
      <w:r w:rsidRPr="00C807A3">
        <w:rPr>
          <w:rFonts w:ascii="Times New Roman" w:hAnsi="Times New Roman" w:cs="Times New Roman"/>
          <w:bCs/>
          <w:sz w:val="24"/>
          <w:szCs w:val="24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уравнения;</w:t>
      </w:r>
    </w:p>
    <w:p w:rsidR="00C02C53" w:rsidRPr="00C807A3" w:rsidRDefault="00C02C53" w:rsidP="00C807A3">
      <w:pPr>
        <w:pStyle w:val="a3"/>
        <w:numPr>
          <w:ilvl w:val="0"/>
          <w:numId w:val="26"/>
        </w:numPr>
        <w:suppressAutoHyphens w:val="0"/>
        <w:rPr>
          <w:rFonts w:ascii="Times New Roman" w:hAnsi="Times New Roman" w:cs="Times New Roman"/>
          <w:bCs/>
          <w:sz w:val="24"/>
          <w:szCs w:val="24"/>
        </w:rPr>
      </w:pPr>
      <w:r w:rsidRPr="00C807A3">
        <w:rPr>
          <w:rFonts w:ascii="Times New Roman" w:hAnsi="Times New Roman" w:cs="Times New Roman"/>
          <w:bCs/>
          <w:sz w:val="24"/>
          <w:szCs w:val="24"/>
        </w:rPr>
        <w:t>решать линейные и квадратные неравенства с одной переменной и их системы;</w:t>
      </w:r>
    </w:p>
    <w:p w:rsidR="00C02C53" w:rsidRPr="00C807A3" w:rsidRDefault="00C02C53" w:rsidP="00C807A3">
      <w:pPr>
        <w:pStyle w:val="a3"/>
        <w:numPr>
          <w:ilvl w:val="0"/>
          <w:numId w:val="26"/>
        </w:numPr>
        <w:suppressAutoHyphens w:val="0"/>
        <w:rPr>
          <w:rFonts w:ascii="Times New Roman" w:hAnsi="Times New Roman" w:cs="Times New Roman"/>
          <w:bCs/>
          <w:sz w:val="24"/>
          <w:szCs w:val="24"/>
        </w:rPr>
      </w:pPr>
      <w:r w:rsidRPr="00C807A3">
        <w:rPr>
          <w:rFonts w:ascii="Times New Roman" w:hAnsi="Times New Roman" w:cs="Times New Roman"/>
          <w:bCs/>
          <w:sz w:val="24"/>
          <w:szCs w:val="24"/>
        </w:rPr>
        <w:t>решать текстовые задачи алгебраическим методом, интерпретировать полученный                  результат, проводить отбор решений, исходя из формулировки задачи;</w:t>
      </w:r>
    </w:p>
    <w:p w:rsidR="00C02C53" w:rsidRPr="00C807A3" w:rsidRDefault="00C02C53" w:rsidP="00C807A3">
      <w:pPr>
        <w:pStyle w:val="a3"/>
        <w:numPr>
          <w:ilvl w:val="0"/>
          <w:numId w:val="27"/>
        </w:numPr>
        <w:suppressAutoHyphens w:val="0"/>
        <w:rPr>
          <w:rFonts w:ascii="Times New Roman" w:hAnsi="Times New Roman" w:cs="Times New Roman"/>
          <w:bCs/>
          <w:sz w:val="24"/>
          <w:szCs w:val="24"/>
        </w:rPr>
      </w:pPr>
      <w:r w:rsidRPr="00C807A3">
        <w:rPr>
          <w:rFonts w:ascii="Times New Roman" w:hAnsi="Times New Roman" w:cs="Times New Roman"/>
          <w:bCs/>
          <w:sz w:val="24"/>
          <w:szCs w:val="24"/>
        </w:rPr>
        <w:t xml:space="preserve">изображать числа точками </w:t>
      </w:r>
      <w:proofErr w:type="gramStart"/>
      <w:r w:rsidRPr="00C807A3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C807A3">
        <w:rPr>
          <w:rFonts w:ascii="Times New Roman" w:hAnsi="Times New Roman" w:cs="Times New Roman"/>
          <w:bCs/>
          <w:sz w:val="24"/>
          <w:szCs w:val="24"/>
        </w:rPr>
        <w:t xml:space="preserve"> координатной прямой;</w:t>
      </w:r>
    </w:p>
    <w:p w:rsidR="00C02C53" w:rsidRPr="00C807A3" w:rsidRDefault="00C02C53" w:rsidP="00C807A3">
      <w:pPr>
        <w:pStyle w:val="a3"/>
        <w:numPr>
          <w:ilvl w:val="0"/>
          <w:numId w:val="27"/>
        </w:numPr>
        <w:suppressAutoHyphens w:val="0"/>
        <w:rPr>
          <w:rFonts w:ascii="Times New Roman" w:hAnsi="Times New Roman" w:cs="Times New Roman"/>
          <w:bCs/>
          <w:sz w:val="24"/>
          <w:szCs w:val="24"/>
        </w:rPr>
      </w:pPr>
      <w:r w:rsidRPr="00C807A3">
        <w:rPr>
          <w:rFonts w:ascii="Times New Roman" w:hAnsi="Times New Roman" w:cs="Times New Roman"/>
          <w:bCs/>
          <w:sz w:val="24"/>
          <w:szCs w:val="24"/>
        </w:rPr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C02C53" w:rsidRPr="00C807A3" w:rsidRDefault="00C02C53" w:rsidP="00C807A3">
      <w:pPr>
        <w:pStyle w:val="a3"/>
        <w:numPr>
          <w:ilvl w:val="0"/>
          <w:numId w:val="27"/>
        </w:numPr>
        <w:suppressAutoHyphens w:val="0"/>
        <w:rPr>
          <w:rFonts w:ascii="Times New Roman" w:hAnsi="Times New Roman" w:cs="Times New Roman"/>
          <w:bCs/>
          <w:sz w:val="24"/>
          <w:szCs w:val="24"/>
        </w:rPr>
      </w:pPr>
      <w:r w:rsidRPr="00C807A3">
        <w:rPr>
          <w:rFonts w:ascii="Times New Roman" w:hAnsi="Times New Roman" w:cs="Times New Roman"/>
          <w:bCs/>
          <w:sz w:val="24"/>
          <w:szCs w:val="24"/>
        </w:rPr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C02C53" w:rsidRPr="00C807A3" w:rsidRDefault="00C02C53" w:rsidP="00C807A3">
      <w:pPr>
        <w:pStyle w:val="a3"/>
        <w:numPr>
          <w:ilvl w:val="0"/>
          <w:numId w:val="27"/>
        </w:numPr>
        <w:suppressAutoHyphens w:val="0"/>
        <w:rPr>
          <w:rFonts w:ascii="Times New Roman" w:hAnsi="Times New Roman" w:cs="Times New Roman"/>
          <w:bCs/>
          <w:sz w:val="24"/>
          <w:szCs w:val="24"/>
        </w:rPr>
      </w:pPr>
      <w:r w:rsidRPr="00C807A3">
        <w:rPr>
          <w:rFonts w:ascii="Times New Roman" w:hAnsi="Times New Roman" w:cs="Times New Roman"/>
          <w:bCs/>
          <w:sz w:val="24"/>
          <w:szCs w:val="24"/>
        </w:rPr>
        <w:t>находить значения функции, заданной формулой, таблицей, графиком по её аргументу; находить значения аргумента по значению функции, заданной графиком или таблицей;</w:t>
      </w:r>
    </w:p>
    <w:p w:rsidR="00C02C53" w:rsidRPr="00C807A3" w:rsidRDefault="00C02C53" w:rsidP="00C807A3">
      <w:pPr>
        <w:pStyle w:val="a3"/>
        <w:numPr>
          <w:ilvl w:val="0"/>
          <w:numId w:val="27"/>
        </w:numPr>
        <w:suppressAutoHyphens w:val="0"/>
        <w:rPr>
          <w:rFonts w:ascii="Times New Roman" w:hAnsi="Times New Roman" w:cs="Times New Roman"/>
          <w:bCs/>
          <w:sz w:val="24"/>
          <w:szCs w:val="24"/>
        </w:rPr>
      </w:pPr>
      <w:r w:rsidRPr="00C807A3">
        <w:rPr>
          <w:rFonts w:ascii="Times New Roman" w:hAnsi="Times New Roman" w:cs="Times New Roman"/>
          <w:sz w:val="24"/>
          <w:szCs w:val="24"/>
        </w:rPr>
        <w:t>определять свойства функции по ее графику; применять графические представления при решении уравнений, систем, неравенств;</w:t>
      </w:r>
    </w:p>
    <w:p w:rsidR="00C02C53" w:rsidRPr="00C807A3" w:rsidRDefault="00C02C53" w:rsidP="00C807A3">
      <w:pPr>
        <w:pStyle w:val="a3"/>
        <w:rPr>
          <w:rFonts w:ascii="Times New Roman" w:hAnsi="Times New Roman" w:cs="Times New Roman"/>
          <w:sz w:val="24"/>
          <w:szCs w:val="24"/>
        </w:rPr>
      </w:pPr>
      <w:r w:rsidRPr="00C807A3">
        <w:rPr>
          <w:rFonts w:ascii="Times New Roman" w:hAnsi="Times New Roman" w:cs="Times New Roman"/>
          <w:sz w:val="24"/>
          <w:szCs w:val="24"/>
        </w:rPr>
        <w:t xml:space="preserve">            описывать свойства изученных функций, строить их графики;</w:t>
      </w:r>
    </w:p>
    <w:p w:rsidR="00C02C53" w:rsidRPr="00C807A3" w:rsidRDefault="00C02C53" w:rsidP="00C807A3">
      <w:pPr>
        <w:pStyle w:val="a3"/>
        <w:numPr>
          <w:ilvl w:val="0"/>
          <w:numId w:val="28"/>
        </w:numPr>
        <w:suppressAutoHyphens w:val="0"/>
        <w:rPr>
          <w:rFonts w:ascii="Times New Roman" w:hAnsi="Times New Roman" w:cs="Times New Roman"/>
          <w:bCs/>
          <w:sz w:val="24"/>
          <w:szCs w:val="24"/>
        </w:rPr>
      </w:pPr>
      <w:r w:rsidRPr="00C807A3">
        <w:rPr>
          <w:rFonts w:ascii="Times New Roman" w:hAnsi="Times New Roman" w:cs="Times New Roman"/>
          <w:sz w:val="24"/>
          <w:szCs w:val="24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C02C53" w:rsidRPr="00C807A3" w:rsidRDefault="00C02C53" w:rsidP="00C807A3">
      <w:pPr>
        <w:pStyle w:val="a3"/>
        <w:numPr>
          <w:ilvl w:val="0"/>
          <w:numId w:val="28"/>
        </w:numPr>
        <w:suppressAutoHyphens w:val="0"/>
        <w:rPr>
          <w:rFonts w:ascii="Times New Roman" w:hAnsi="Times New Roman" w:cs="Times New Roman"/>
          <w:bCs/>
          <w:sz w:val="24"/>
          <w:szCs w:val="24"/>
        </w:rPr>
      </w:pPr>
      <w:r w:rsidRPr="00C807A3">
        <w:rPr>
          <w:rFonts w:ascii="Times New Roman" w:hAnsi="Times New Roman" w:cs="Times New Roman"/>
          <w:sz w:val="24"/>
          <w:szCs w:val="24"/>
        </w:rPr>
        <w:t>решать комбинаторные задачи путём систематического перебора возможных вариантов и с использованием правила умножения;</w:t>
      </w:r>
    </w:p>
    <w:p w:rsidR="00C02C53" w:rsidRPr="00C807A3" w:rsidRDefault="00C02C53" w:rsidP="00C807A3">
      <w:pPr>
        <w:pStyle w:val="a3"/>
        <w:numPr>
          <w:ilvl w:val="0"/>
          <w:numId w:val="28"/>
        </w:numPr>
        <w:suppressAutoHyphens w:val="0"/>
        <w:rPr>
          <w:rFonts w:ascii="Times New Roman" w:hAnsi="Times New Roman" w:cs="Times New Roman"/>
          <w:bCs/>
          <w:sz w:val="24"/>
          <w:szCs w:val="24"/>
        </w:rPr>
      </w:pPr>
      <w:r w:rsidRPr="00C807A3">
        <w:rPr>
          <w:rFonts w:ascii="Times New Roman" w:hAnsi="Times New Roman" w:cs="Times New Roman"/>
          <w:bCs/>
          <w:sz w:val="24"/>
          <w:szCs w:val="24"/>
        </w:rPr>
        <w:t>вычислять средние значения результатов измерений;</w:t>
      </w:r>
    </w:p>
    <w:p w:rsidR="00C02C53" w:rsidRPr="00C807A3" w:rsidRDefault="00C02C53" w:rsidP="00C807A3">
      <w:pPr>
        <w:pStyle w:val="a3"/>
        <w:numPr>
          <w:ilvl w:val="0"/>
          <w:numId w:val="28"/>
        </w:numPr>
        <w:suppressAutoHyphens w:val="0"/>
        <w:rPr>
          <w:rFonts w:ascii="Times New Roman" w:hAnsi="Times New Roman" w:cs="Times New Roman"/>
          <w:bCs/>
          <w:sz w:val="24"/>
          <w:szCs w:val="24"/>
        </w:rPr>
      </w:pPr>
      <w:r w:rsidRPr="00C807A3">
        <w:rPr>
          <w:rFonts w:ascii="Times New Roman" w:hAnsi="Times New Roman" w:cs="Times New Roman"/>
          <w:bCs/>
          <w:sz w:val="24"/>
          <w:szCs w:val="24"/>
        </w:rPr>
        <w:t>находить частоту события, используя собственные наблюдения и готовые статистические данные;</w:t>
      </w:r>
    </w:p>
    <w:p w:rsidR="00C02C53" w:rsidRPr="00C807A3" w:rsidRDefault="00C02C53" w:rsidP="00C807A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807A3">
        <w:rPr>
          <w:rFonts w:ascii="Times New Roman" w:hAnsi="Times New Roman" w:cs="Times New Roman"/>
          <w:bCs/>
          <w:sz w:val="24"/>
          <w:szCs w:val="24"/>
        </w:rPr>
        <w:t>находить вероятности случайных событий в простейших случаях.</w:t>
      </w:r>
    </w:p>
    <w:p w:rsidR="00C02C53" w:rsidRPr="00C807A3" w:rsidRDefault="00C02C53" w:rsidP="00C807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proofErr w:type="gramStart"/>
      <w:r w:rsidRPr="00C807A3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C807A3"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C807A3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получит возможность:</w:t>
      </w:r>
    </w:p>
    <w:p w:rsidR="00C02C53" w:rsidRPr="00C807A3" w:rsidRDefault="00C02C53" w:rsidP="00C807A3">
      <w:pPr>
        <w:pStyle w:val="a3"/>
        <w:numPr>
          <w:ilvl w:val="0"/>
          <w:numId w:val="31"/>
        </w:numPr>
        <w:suppressAutoHyphens w:val="0"/>
        <w:rPr>
          <w:rFonts w:ascii="Times New Roman" w:hAnsi="Times New Roman" w:cs="Times New Roman"/>
          <w:bCs/>
          <w:i/>
          <w:color w:val="000000"/>
          <w:spacing w:val="3"/>
          <w:sz w:val="24"/>
          <w:szCs w:val="24"/>
        </w:rPr>
      </w:pPr>
      <w:r w:rsidRPr="00C807A3">
        <w:rPr>
          <w:rFonts w:ascii="Times New Roman" w:hAnsi="Times New Roman" w:cs="Times New Roman"/>
          <w:bCs/>
          <w:i/>
          <w:color w:val="000000"/>
          <w:spacing w:val="3"/>
          <w:sz w:val="24"/>
          <w:szCs w:val="24"/>
        </w:rPr>
        <w:t xml:space="preserve">решать следующие жизненно практические задачи; </w:t>
      </w:r>
    </w:p>
    <w:p w:rsidR="00C02C53" w:rsidRPr="00C807A3" w:rsidRDefault="00C02C53" w:rsidP="00C807A3">
      <w:pPr>
        <w:pStyle w:val="a3"/>
        <w:numPr>
          <w:ilvl w:val="0"/>
          <w:numId w:val="29"/>
        </w:numPr>
        <w:suppressAutoHyphens w:val="0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r w:rsidRPr="00C807A3">
        <w:rPr>
          <w:rFonts w:ascii="Times New Roman" w:hAnsi="Times New Roman" w:cs="Times New Roman"/>
          <w:bCs/>
          <w:i/>
          <w:color w:val="000000"/>
          <w:spacing w:val="3"/>
          <w:sz w:val="24"/>
          <w:szCs w:val="24"/>
        </w:rPr>
        <w:t>с</w:t>
      </w:r>
      <w:r w:rsidRPr="00C807A3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амостоятельно приобретать и применять знания в различных ситуациях, работать в группах; </w:t>
      </w:r>
    </w:p>
    <w:p w:rsidR="00C02C53" w:rsidRPr="00C807A3" w:rsidRDefault="00C02C53" w:rsidP="00C807A3">
      <w:pPr>
        <w:pStyle w:val="a3"/>
        <w:numPr>
          <w:ilvl w:val="0"/>
          <w:numId w:val="29"/>
        </w:numPr>
        <w:suppressAutoHyphens w:val="0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r w:rsidRPr="00C807A3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 аргументировать и отстаивать свою точку зрения;</w:t>
      </w:r>
    </w:p>
    <w:p w:rsidR="00C02C53" w:rsidRPr="00C807A3" w:rsidRDefault="00C02C53" w:rsidP="00C807A3">
      <w:pPr>
        <w:pStyle w:val="a3"/>
        <w:numPr>
          <w:ilvl w:val="0"/>
          <w:numId w:val="29"/>
        </w:numPr>
        <w:suppressAutoHyphens w:val="0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r w:rsidRPr="00C807A3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lastRenderedPageBreak/>
        <w:t xml:space="preserve">  уметь слушать  других, извлекать учебную информацию на основе сопоставительного анализа </w:t>
      </w:r>
    </w:p>
    <w:p w:rsidR="00C02C53" w:rsidRPr="00C807A3" w:rsidRDefault="00C02C53" w:rsidP="00C807A3">
      <w:pPr>
        <w:pStyle w:val="a3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r w:rsidRPr="00C807A3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  </w:t>
      </w:r>
      <w:r w:rsidR="00F35E72" w:rsidRPr="00C807A3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         </w:t>
      </w:r>
      <w:r w:rsidRPr="00C807A3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 объектов; </w:t>
      </w:r>
    </w:p>
    <w:p w:rsidR="00C02C53" w:rsidRPr="00C807A3" w:rsidRDefault="00C02C53" w:rsidP="00C807A3">
      <w:pPr>
        <w:pStyle w:val="a3"/>
        <w:numPr>
          <w:ilvl w:val="0"/>
          <w:numId w:val="30"/>
        </w:numPr>
        <w:suppressAutoHyphens w:val="0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r w:rsidRPr="00C807A3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пользоваться предметным указателем  энциклопедий  и справочников для нахождения </w:t>
      </w:r>
    </w:p>
    <w:p w:rsidR="00C02C53" w:rsidRPr="00C807A3" w:rsidRDefault="00C02C53" w:rsidP="00C807A3">
      <w:pPr>
        <w:pStyle w:val="a3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r w:rsidRPr="00C807A3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  </w:t>
      </w:r>
      <w:r w:rsidR="00F35E72" w:rsidRPr="00C807A3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         </w:t>
      </w:r>
      <w:r w:rsidRPr="00C807A3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 информации;</w:t>
      </w:r>
    </w:p>
    <w:p w:rsidR="00C02C53" w:rsidRPr="00C807A3" w:rsidRDefault="00C02C53" w:rsidP="00C807A3">
      <w:pPr>
        <w:pStyle w:val="a3"/>
        <w:numPr>
          <w:ilvl w:val="0"/>
          <w:numId w:val="30"/>
        </w:numPr>
        <w:suppressAutoHyphens w:val="0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proofErr w:type="gramStart"/>
      <w:r w:rsidRPr="00C807A3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самостоятельно действовать в ситуации неопределённости при решении актуальных для них </w:t>
      </w:r>
      <w:proofErr w:type="gramEnd"/>
    </w:p>
    <w:p w:rsidR="00C02C53" w:rsidRPr="00C807A3" w:rsidRDefault="00C02C53" w:rsidP="00C807A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807A3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   проблем.</w:t>
      </w:r>
    </w:p>
    <w:p w:rsidR="00C02C53" w:rsidRPr="00C807A3" w:rsidRDefault="00C02C53" w:rsidP="00C807A3">
      <w:pPr>
        <w:pStyle w:val="a3"/>
        <w:numPr>
          <w:ilvl w:val="0"/>
          <w:numId w:val="25"/>
        </w:numPr>
        <w:suppressAutoHyphens w:val="0"/>
        <w:rPr>
          <w:rFonts w:ascii="Times New Roman" w:hAnsi="Times New Roman" w:cs="Times New Roman"/>
          <w:i/>
          <w:sz w:val="24"/>
          <w:szCs w:val="24"/>
        </w:rPr>
      </w:pPr>
      <w:r w:rsidRPr="00C807A3">
        <w:rPr>
          <w:rFonts w:ascii="Times New Roman" w:hAnsi="Times New Roman" w:cs="Times New Roman"/>
          <w:i/>
          <w:sz w:val="24"/>
          <w:szCs w:val="24"/>
        </w:rPr>
        <w:t>узнать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C02C53" w:rsidRPr="00C807A3" w:rsidRDefault="00C02C53" w:rsidP="00C807A3">
      <w:pPr>
        <w:pStyle w:val="a3"/>
        <w:numPr>
          <w:ilvl w:val="0"/>
          <w:numId w:val="25"/>
        </w:numPr>
        <w:suppressAutoHyphens w:val="0"/>
        <w:rPr>
          <w:rFonts w:ascii="Times New Roman" w:hAnsi="Times New Roman" w:cs="Times New Roman"/>
          <w:i/>
          <w:sz w:val="24"/>
          <w:szCs w:val="24"/>
        </w:rPr>
      </w:pPr>
      <w:r w:rsidRPr="00C807A3">
        <w:rPr>
          <w:rFonts w:ascii="Times New Roman" w:hAnsi="Times New Roman" w:cs="Times New Roman"/>
          <w:i/>
          <w:sz w:val="24"/>
          <w:szCs w:val="24"/>
        </w:rPr>
        <w:t>узнать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C02C53" w:rsidRPr="00C807A3" w:rsidRDefault="00C02C53" w:rsidP="00C807A3">
      <w:pPr>
        <w:pStyle w:val="a3"/>
        <w:numPr>
          <w:ilvl w:val="0"/>
          <w:numId w:val="25"/>
        </w:numPr>
        <w:suppressAutoHyphens w:val="0"/>
        <w:rPr>
          <w:rFonts w:ascii="Times New Roman" w:hAnsi="Times New Roman" w:cs="Times New Roman"/>
          <w:i/>
          <w:sz w:val="24"/>
          <w:szCs w:val="24"/>
        </w:rPr>
      </w:pPr>
      <w:r w:rsidRPr="00C807A3">
        <w:rPr>
          <w:rFonts w:ascii="Times New Roman" w:hAnsi="Times New Roman" w:cs="Times New Roman"/>
          <w:i/>
          <w:sz w:val="24"/>
          <w:szCs w:val="24"/>
        </w:rPr>
        <w:t>применять универсальный характер законов логики математических рассуждений, их применимость во всех областях человеческой деятельности;  вероятностный характер различных процессов окружающего мира;</w:t>
      </w:r>
      <w:r w:rsidRPr="00C807A3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</w:p>
    <w:p w:rsidR="00790DEE" w:rsidRPr="000F580B" w:rsidRDefault="00790DEE" w:rsidP="000F580B">
      <w:pPr>
        <w:pStyle w:val="Style261"/>
        <w:widowControl/>
        <w:ind w:left="360"/>
        <w:jc w:val="center"/>
        <w:rPr>
          <w:rFonts w:ascii="Times New Roman" w:hAnsi="Times New Roman" w:cs="Times New Roman"/>
          <w:b/>
          <w:bCs/>
          <w:color w:val="000000"/>
          <w:spacing w:val="-10"/>
          <w:sz w:val="20"/>
          <w:szCs w:val="20"/>
        </w:rPr>
      </w:pPr>
      <w:r w:rsidRPr="000F580B">
        <w:rPr>
          <w:rStyle w:val="FontStyle395"/>
          <w:rFonts w:ascii="Times New Roman" w:eastAsia="Calibri" w:hAnsi="Times New Roman" w:cs="Times New Roman"/>
          <w:sz w:val="20"/>
          <w:szCs w:val="20"/>
        </w:rPr>
        <w:t>СОДЕРЖАНИЕ УЧЕБНОГО ПРЕДМЕТ</w:t>
      </w:r>
      <w:proofErr w:type="gramStart"/>
      <w:r w:rsidRPr="000F580B">
        <w:rPr>
          <w:rStyle w:val="FontStyle395"/>
          <w:rFonts w:ascii="Times New Roman" w:eastAsia="Calibri" w:hAnsi="Times New Roman" w:cs="Times New Roman"/>
          <w:sz w:val="20"/>
          <w:szCs w:val="20"/>
        </w:rPr>
        <w:t>А</w:t>
      </w:r>
      <w:r w:rsidR="00751F7A">
        <w:rPr>
          <w:rStyle w:val="FontStyle395"/>
          <w:rFonts w:ascii="Times New Roman" w:eastAsia="Calibri" w:hAnsi="Times New Roman" w:cs="Times New Roman"/>
          <w:sz w:val="20"/>
          <w:szCs w:val="20"/>
        </w:rPr>
        <w:t>(</w:t>
      </w:r>
      <w:proofErr w:type="gramEnd"/>
      <w:r w:rsidR="00751F7A">
        <w:rPr>
          <w:rStyle w:val="FontStyle395"/>
          <w:rFonts w:ascii="Times New Roman" w:eastAsia="Calibri" w:hAnsi="Times New Roman" w:cs="Times New Roman"/>
          <w:sz w:val="20"/>
          <w:szCs w:val="20"/>
        </w:rPr>
        <w:t>Алгебра)</w:t>
      </w:r>
    </w:p>
    <w:p w:rsidR="00790DEE" w:rsidRPr="00C807A3" w:rsidRDefault="00790DEE" w:rsidP="00C807A3">
      <w:pPr>
        <w:pStyle w:val="Default"/>
        <w:rPr>
          <w:b/>
          <w:bCs/>
        </w:rPr>
      </w:pPr>
      <w:r w:rsidRPr="00C807A3">
        <w:rPr>
          <w:b/>
          <w:bCs/>
        </w:rPr>
        <w:t>1.Повторение курса алгебры 8 класса, 6 ч</w:t>
      </w:r>
    </w:p>
    <w:p w:rsidR="00790DEE" w:rsidRPr="00C807A3" w:rsidRDefault="00790DEE" w:rsidP="00C807A3">
      <w:pPr>
        <w:pStyle w:val="Default"/>
        <w:ind w:left="-360"/>
        <w:rPr>
          <w:b/>
          <w:bCs/>
        </w:rPr>
      </w:pPr>
      <w:r w:rsidRPr="00C807A3">
        <w:rPr>
          <w:b/>
          <w:bCs/>
        </w:rPr>
        <w:t xml:space="preserve">      2.Квадратичная функция, 29 ч </w:t>
      </w:r>
    </w:p>
    <w:p w:rsidR="00790DEE" w:rsidRPr="00C807A3" w:rsidRDefault="00790DEE" w:rsidP="00C807A3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807A3">
        <w:rPr>
          <w:rFonts w:ascii="Times New Roman" w:hAnsi="Times New Roman" w:cs="Times New Roman"/>
          <w:sz w:val="24"/>
          <w:szCs w:val="24"/>
        </w:rPr>
        <w:t>Функция. Возрастание и убывание функции. Квадратный трехчлен. Разложение квадратного трехчлена на множители. Решение задач путем выделения квадрата двучлена из квадратного трехчлена. Функция у=ах</w:t>
      </w:r>
      <w:proofErr w:type="gramStart"/>
      <w:r w:rsidRPr="00C807A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C807A3">
        <w:rPr>
          <w:rFonts w:ascii="Times New Roman" w:hAnsi="Times New Roman" w:cs="Times New Roman"/>
          <w:sz w:val="24"/>
          <w:szCs w:val="24"/>
        </w:rPr>
        <w:t>+вх+с, ее свойства и график. Простейшие преобразования графиков функций. Функция у=</w:t>
      </w:r>
      <w:proofErr w:type="spellStart"/>
      <w:r w:rsidRPr="00C807A3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C807A3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proofErr w:type="spellEnd"/>
      <w:proofErr w:type="gramEnd"/>
      <w:r w:rsidRPr="00C807A3">
        <w:rPr>
          <w:rFonts w:ascii="Times New Roman" w:hAnsi="Times New Roman" w:cs="Times New Roman"/>
          <w:sz w:val="24"/>
          <w:szCs w:val="24"/>
        </w:rPr>
        <w:t xml:space="preserve">. Определение корня n-й степени. Вычисление корней </w:t>
      </w:r>
      <w:proofErr w:type="gramStart"/>
      <w:r w:rsidRPr="00C807A3">
        <w:rPr>
          <w:rFonts w:ascii="Times New Roman" w:hAnsi="Times New Roman" w:cs="Times New Roman"/>
          <w:sz w:val="24"/>
          <w:szCs w:val="24"/>
        </w:rPr>
        <w:t>–й</w:t>
      </w:r>
      <w:proofErr w:type="gramEnd"/>
      <w:r w:rsidRPr="00C807A3">
        <w:rPr>
          <w:rFonts w:ascii="Times New Roman" w:hAnsi="Times New Roman" w:cs="Times New Roman"/>
          <w:sz w:val="24"/>
          <w:szCs w:val="24"/>
        </w:rPr>
        <w:t xml:space="preserve"> степени.</w:t>
      </w:r>
    </w:p>
    <w:p w:rsidR="00790DEE" w:rsidRPr="00C807A3" w:rsidRDefault="00790DEE" w:rsidP="00C807A3">
      <w:pPr>
        <w:pStyle w:val="Default"/>
        <w:rPr>
          <w:b/>
          <w:bCs/>
        </w:rPr>
      </w:pPr>
      <w:r w:rsidRPr="00C807A3">
        <w:rPr>
          <w:b/>
          <w:bCs/>
        </w:rPr>
        <w:t xml:space="preserve">3.Уравнения и неравенства с одной переменной, 20 ч </w:t>
      </w:r>
    </w:p>
    <w:p w:rsidR="00790DEE" w:rsidRPr="00C807A3" w:rsidRDefault="00790DEE" w:rsidP="00C807A3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807A3">
        <w:rPr>
          <w:rFonts w:ascii="Times New Roman" w:hAnsi="Times New Roman" w:cs="Times New Roman"/>
          <w:sz w:val="24"/>
          <w:szCs w:val="24"/>
        </w:rPr>
        <w:t>Целое уравнение и его корни. Биквадратные уравнения. Дробные рациональные уравнения. Решение неравен</w:t>
      </w:r>
      <w:proofErr w:type="gramStart"/>
      <w:r w:rsidRPr="00C807A3">
        <w:rPr>
          <w:rFonts w:ascii="Times New Roman" w:hAnsi="Times New Roman" w:cs="Times New Roman"/>
          <w:sz w:val="24"/>
          <w:szCs w:val="24"/>
        </w:rPr>
        <w:t>ств вт</w:t>
      </w:r>
      <w:proofErr w:type="gramEnd"/>
      <w:r w:rsidRPr="00C807A3">
        <w:rPr>
          <w:rFonts w:ascii="Times New Roman" w:hAnsi="Times New Roman" w:cs="Times New Roman"/>
          <w:sz w:val="24"/>
          <w:szCs w:val="24"/>
        </w:rPr>
        <w:t>орой степени с одной переменной. Решение неравенств методом интервалов.</w:t>
      </w:r>
    </w:p>
    <w:p w:rsidR="00790DEE" w:rsidRPr="00C807A3" w:rsidRDefault="00790DEE" w:rsidP="00C807A3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807A3">
        <w:rPr>
          <w:rFonts w:ascii="Times New Roman" w:hAnsi="Times New Roman" w:cs="Times New Roman"/>
          <w:b/>
          <w:sz w:val="24"/>
          <w:szCs w:val="24"/>
        </w:rPr>
        <w:t>4.Уравнения и неравенства с двумя переменными и их системы, 24 ч.</w:t>
      </w:r>
    </w:p>
    <w:p w:rsidR="00790DEE" w:rsidRPr="00C807A3" w:rsidRDefault="00790DEE" w:rsidP="00C8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7A3">
        <w:rPr>
          <w:rFonts w:ascii="Times New Roman" w:hAnsi="Times New Roman" w:cs="Times New Roman"/>
          <w:sz w:val="24"/>
          <w:szCs w:val="24"/>
        </w:rPr>
        <w:t>Уравнение с двумя переменными и его график. Графический способ решения систем уравнений. Решение систем содержащих одно уравнение первой, а другое второй степени. Решение текстовых задач методом составления систем. Неравенства с двумя переменными. Системы неравен</w:t>
      </w:r>
      <w:proofErr w:type="gramStart"/>
      <w:r w:rsidRPr="00C807A3">
        <w:rPr>
          <w:rFonts w:ascii="Times New Roman" w:hAnsi="Times New Roman" w:cs="Times New Roman"/>
          <w:sz w:val="24"/>
          <w:szCs w:val="24"/>
        </w:rPr>
        <w:t>ств с дв</w:t>
      </w:r>
      <w:proofErr w:type="gramEnd"/>
      <w:r w:rsidRPr="00C807A3">
        <w:rPr>
          <w:rFonts w:ascii="Times New Roman" w:hAnsi="Times New Roman" w:cs="Times New Roman"/>
          <w:sz w:val="24"/>
          <w:szCs w:val="24"/>
        </w:rPr>
        <w:t>умя переменными.</w:t>
      </w:r>
    </w:p>
    <w:p w:rsidR="00790DEE" w:rsidRPr="00C807A3" w:rsidRDefault="00790DEE" w:rsidP="00C807A3">
      <w:pPr>
        <w:pStyle w:val="Default"/>
        <w:rPr>
          <w:b/>
          <w:bCs/>
        </w:rPr>
      </w:pPr>
      <w:r w:rsidRPr="00C807A3">
        <w:rPr>
          <w:b/>
          <w:bCs/>
        </w:rPr>
        <w:t xml:space="preserve">5.Прогрессии, 17 ч </w:t>
      </w:r>
    </w:p>
    <w:p w:rsidR="00790DEE" w:rsidRPr="00C807A3" w:rsidRDefault="00790DEE" w:rsidP="00C807A3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807A3">
        <w:rPr>
          <w:rFonts w:ascii="Times New Roman" w:hAnsi="Times New Roman" w:cs="Times New Roman"/>
          <w:sz w:val="24"/>
          <w:szCs w:val="24"/>
        </w:rPr>
        <w:t>Последовательности. Арифметическая и геометрическая прогрессии. Формулы n-</w:t>
      </w:r>
      <w:proofErr w:type="spellStart"/>
      <w:r w:rsidRPr="00C807A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C807A3">
        <w:rPr>
          <w:rFonts w:ascii="Times New Roman" w:hAnsi="Times New Roman" w:cs="Times New Roman"/>
          <w:sz w:val="24"/>
          <w:szCs w:val="24"/>
        </w:rPr>
        <w:t xml:space="preserve"> члена и суммы n первых членов прогрессии.</w:t>
      </w:r>
    </w:p>
    <w:p w:rsidR="00790DEE" w:rsidRPr="00C807A3" w:rsidRDefault="00790DEE" w:rsidP="00C807A3">
      <w:pPr>
        <w:pStyle w:val="Default"/>
        <w:rPr>
          <w:b/>
          <w:bCs/>
        </w:rPr>
      </w:pPr>
      <w:r w:rsidRPr="00C807A3">
        <w:rPr>
          <w:b/>
          <w:bCs/>
        </w:rPr>
        <w:t xml:space="preserve">6.Элементы комбинаторики и теории вероятностей, 17 ч. </w:t>
      </w:r>
    </w:p>
    <w:p w:rsidR="00790DEE" w:rsidRPr="00C807A3" w:rsidRDefault="00790DEE" w:rsidP="00C807A3">
      <w:pPr>
        <w:pStyle w:val="Default"/>
      </w:pPr>
    </w:p>
    <w:p w:rsidR="00790DEE" w:rsidRPr="00C807A3" w:rsidRDefault="00790DEE" w:rsidP="00C807A3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807A3">
        <w:rPr>
          <w:rFonts w:ascii="Times New Roman" w:hAnsi="Times New Roman" w:cs="Times New Roman"/>
          <w:sz w:val="24"/>
          <w:szCs w:val="24"/>
        </w:rPr>
        <w:t>Примеры комбинаторных задач. Перестановки, размещения, сочетания. Относительная частота случайного события. Равновозможные события и их вероятность.</w:t>
      </w:r>
    </w:p>
    <w:p w:rsidR="00F917C5" w:rsidRPr="00270415" w:rsidRDefault="00790DEE" w:rsidP="00270415">
      <w:pPr>
        <w:pStyle w:val="a6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  <w:sectPr w:rsidR="00F917C5" w:rsidRPr="00270415" w:rsidSect="00270415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 w:rsidRPr="00C807A3">
        <w:rPr>
          <w:rFonts w:ascii="Times New Roman" w:hAnsi="Times New Roman" w:cs="Times New Roman"/>
          <w:b/>
          <w:bCs/>
          <w:sz w:val="24"/>
          <w:szCs w:val="24"/>
        </w:rPr>
        <w:t>7.Повторение. Решение з</w:t>
      </w:r>
      <w:r w:rsidR="000B7479">
        <w:rPr>
          <w:rFonts w:ascii="Times New Roman" w:hAnsi="Times New Roman" w:cs="Times New Roman"/>
          <w:b/>
          <w:bCs/>
          <w:sz w:val="24"/>
          <w:szCs w:val="24"/>
        </w:rPr>
        <w:t xml:space="preserve">адач по курсу алгебры 7-9 </w:t>
      </w:r>
    </w:p>
    <w:p w:rsidR="001653FE" w:rsidRPr="00C807A3" w:rsidRDefault="001653FE" w:rsidP="00C807A3">
      <w:pPr>
        <w:pStyle w:val="21"/>
        <w:widowControl w:val="0"/>
        <w:spacing w:after="0" w:line="240" w:lineRule="auto"/>
        <w:rPr>
          <w:b/>
          <w:bCs/>
        </w:rPr>
        <w:sectPr w:rsidR="001653FE" w:rsidRPr="00C807A3" w:rsidSect="00270415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1653FE" w:rsidRPr="00C807A3" w:rsidRDefault="001653FE" w:rsidP="000B7479">
      <w:pPr>
        <w:spacing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807A3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tbl>
      <w:tblPr>
        <w:tblW w:w="1044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5251"/>
        <w:gridCol w:w="1276"/>
        <w:gridCol w:w="78"/>
        <w:gridCol w:w="1197"/>
        <w:gridCol w:w="78"/>
        <w:gridCol w:w="1627"/>
        <w:gridCol w:w="73"/>
        <w:gridCol w:w="21"/>
      </w:tblGrid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gridSpan w:val="3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рациональных выражений 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415" w:rsidRPr="00C31653" w:rsidRDefault="002F7A50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содержащих квадратные корни</w:t>
            </w:r>
          </w:p>
        </w:tc>
        <w:tc>
          <w:tcPr>
            <w:tcW w:w="1276" w:type="dxa"/>
          </w:tcPr>
          <w:p w:rsidR="00270415" w:rsidRPr="00C31653" w:rsidRDefault="002F7A50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Решение квадратных уравнений</w:t>
            </w:r>
            <w:proofErr w:type="gramStart"/>
            <w:r w:rsidRPr="00C31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415" w:rsidRPr="00C31653" w:rsidRDefault="002F7A50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Степень с целым показателем</w:t>
            </w:r>
            <w:proofErr w:type="gramStart"/>
            <w:r w:rsidRPr="00C31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415" w:rsidRPr="00C31653" w:rsidRDefault="00202FEE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F7A50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Решение линейных неравенств</w:t>
            </w:r>
            <w:proofErr w:type="gramStart"/>
            <w:r w:rsidRPr="00C31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415" w:rsidRPr="00C31653" w:rsidRDefault="00202FEE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F7A50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  <w:r w:rsidR="00A42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70415" w:rsidRPr="00C31653" w:rsidRDefault="00202FEE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="002F7A5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6091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spellEnd"/>
            <w:r w:rsidRPr="00C31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6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 xml:space="preserve"> Квадратичная функция. 29 часов</w:t>
            </w:r>
          </w:p>
        </w:tc>
        <w:tc>
          <w:tcPr>
            <w:tcW w:w="4256" w:type="dxa"/>
            <w:gridSpan w:val="5"/>
          </w:tcPr>
          <w:p w:rsidR="00270415" w:rsidRPr="00C31653" w:rsidRDefault="00270415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Функция. Область определения и область значений функции</w:t>
            </w:r>
            <w:r w:rsidR="00A42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70415" w:rsidRDefault="00202FEE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2F7A50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  <w:p w:rsidR="002F7A50" w:rsidRDefault="00202FEE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2F7A50">
              <w:rPr>
                <w:rFonts w:ascii="Times New Roman" w:eastAsia="Times New Roman" w:hAnsi="Times New Roman" w:cs="Times New Roman"/>
                <w:sz w:val="24"/>
                <w:szCs w:val="24"/>
              </w:rPr>
              <w:t>..09</w:t>
            </w:r>
          </w:p>
          <w:p w:rsidR="002F7A50" w:rsidRDefault="00202FEE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2F7A50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  <w:p w:rsidR="002F7A50" w:rsidRPr="00C31653" w:rsidRDefault="002F7A50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F7A50" w:rsidRDefault="002F7A50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F7A50" w:rsidRDefault="002F7A50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F7A50" w:rsidRDefault="002F7A50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Свойства функций</w:t>
            </w:r>
            <w:r w:rsidR="00447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70415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  <w:p w:rsidR="00202FEE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</w:p>
          <w:p w:rsidR="00202FEE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  <w:p w:rsidR="00202FEE" w:rsidRPr="00C31653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F7A50" w:rsidRDefault="002F7A50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Квадратный трехчлен и его корни</w:t>
            </w:r>
            <w:r w:rsidR="00447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70415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  <w:p w:rsidR="00202FEE" w:rsidRPr="00C31653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F7A50" w:rsidRDefault="002F7A50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2F7A50" w:rsidRDefault="002F7A50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Разложение квадратного трехчлена на множители.</w:t>
            </w:r>
          </w:p>
        </w:tc>
        <w:tc>
          <w:tcPr>
            <w:tcW w:w="1276" w:type="dxa"/>
          </w:tcPr>
          <w:p w:rsidR="00270415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  <w:p w:rsidR="00202FEE" w:rsidRPr="00C31653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«Свойства функции. Квадратный трехчлен».</w:t>
            </w:r>
          </w:p>
        </w:tc>
        <w:tc>
          <w:tcPr>
            <w:tcW w:w="1276" w:type="dxa"/>
          </w:tcPr>
          <w:p w:rsidR="00270415" w:rsidRPr="00C31653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F7A50" w:rsidRDefault="002F7A50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F7A50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C3165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C31653">
              <w:rPr>
                <w:rFonts w:ascii="Times New Roman" w:hAnsi="Times New Roman" w:cs="Times New Roman"/>
                <w:i/>
                <w:sz w:val="24"/>
                <w:szCs w:val="24"/>
              </w:rPr>
              <w:t>=</w:t>
            </w:r>
            <w:r w:rsidRPr="00C3165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ax</w:t>
            </w:r>
            <w:r w:rsidRPr="00C3165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C3165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ее график и свойства</w:t>
            </w:r>
            <w:r w:rsidR="00681C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70415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  <w:p w:rsidR="00202FEE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  <w:p w:rsidR="00202FEE" w:rsidRPr="00C31653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F7A50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2F7A50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 xml:space="preserve">Графики функций  </w:t>
            </w:r>
            <w:bookmarkStart w:id="1" w:name="_GoBack"/>
            <w:r w:rsidRPr="00C31653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eastAsia="ru-RU"/>
              </w:rPr>
              <w:drawing>
                <wp:inline distT="0" distB="0" distL="0" distR="0">
                  <wp:extent cx="752475" cy="238125"/>
                  <wp:effectExtent l="0" t="0" r="0" b="0"/>
                  <wp:docPr id="1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.bin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  <w:r w:rsidRPr="00C31653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 w:rsidRPr="00C31653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eastAsia="ru-RU"/>
              </w:rPr>
              <w:drawing>
                <wp:inline distT="0" distB="0" distL="0" distR="0">
                  <wp:extent cx="876300" cy="238125"/>
                  <wp:effectExtent l="0" t="0" r="0" b="0"/>
                  <wp:docPr id="1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2.bin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270415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  <w:p w:rsidR="00202FEE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  <w:p w:rsidR="00202FEE" w:rsidRPr="00C31653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  <w:trHeight w:val="784"/>
        </w:trPr>
        <w:tc>
          <w:tcPr>
            <w:tcW w:w="840" w:type="dxa"/>
          </w:tcPr>
          <w:p w:rsidR="002F7A50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2F7A50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2F7A50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2F7A50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Построение графика квадратичной функции.</w:t>
            </w:r>
          </w:p>
        </w:tc>
        <w:tc>
          <w:tcPr>
            <w:tcW w:w="1276" w:type="dxa"/>
          </w:tcPr>
          <w:p w:rsidR="00270415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  <w:p w:rsidR="00202FEE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:rsidR="00202FEE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202FEE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202FEE" w:rsidRPr="00C31653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C31653">
              <w:rPr>
                <w:rFonts w:ascii="Times New Roman" w:hAnsi="Times New Roman" w:cs="Times New Roman"/>
                <w:i/>
                <w:sz w:val="24"/>
                <w:szCs w:val="24"/>
              </w:rPr>
              <w:t>у=</w:t>
            </w:r>
            <w:proofErr w:type="spellStart"/>
            <w:r w:rsidRPr="00C31653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C3165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п</w:t>
            </w:r>
            <w:proofErr w:type="spellEnd"/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70415" w:rsidRPr="00C31653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 xml:space="preserve">Корень </w:t>
            </w:r>
            <w:proofErr w:type="gramStart"/>
            <w:r w:rsidRPr="00C31653">
              <w:rPr>
                <w:rFonts w:ascii="Times New Roman" w:hAnsi="Times New Roman" w:cs="Times New Roman"/>
                <w:i/>
                <w:sz w:val="24"/>
                <w:szCs w:val="24"/>
              </w:rPr>
              <w:t>п-</w:t>
            </w: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Pr="00C31653">
              <w:rPr>
                <w:rFonts w:ascii="Times New Roman" w:hAnsi="Times New Roman" w:cs="Times New Roman"/>
                <w:sz w:val="24"/>
                <w:szCs w:val="24"/>
              </w:rPr>
              <w:t xml:space="preserve">  степени</w:t>
            </w:r>
          </w:p>
        </w:tc>
        <w:tc>
          <w:tcPr>
            <w:tcW w:w="1276" w:type="dxa"/>
          </w:tcPr>
          <w:p w:rsidR="00270415" w:rsidRPr="00C31653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Дробно-линейная функция и ее график</w:t>
            </w:r>
          </w:p>
        </w:tc>
        <w:tc>
          <w:tcPr>
            <w:tcW w:w="1276" w:type="dxa"/>
          </w:tcPr>
          <w:p w:rsidR="00202FEE" w:rsidRPr="00C31653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Степень с рациональным показателем.</w:t>
            </w:r>
          </w:p>
        </w:tc>
        <w:tc>
          <w:tcPr>
            <w:tcW w:w="1276" w:type="dxa"/>
          </w:tcPr>
          <w:p w:rsidR="00270415" w:rsidRPr="00C31653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«Квадратичная функция. Степенная функция».</w:t>
            </w:r>
          </w:p>
        </w:tc>
        <w:tc>
          <w:tcPr>
            <w:tcW w:w="1276" w:type="dxa"/>
          </w:tcPr>
          <w:p w:rsidR="00270415" w:rsidRPr="00C31653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7"/>
          <w:wAfter w:w="4350" w:type="dxa"/>
        </w:trPr>
        <w:tc>
          <w:tcPr>
            <w:tcW w:w="6091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 с одной переменной. 20 часов</w:t>
            </w: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F7A50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2F7A50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2F7A50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</w:t>
            </w:r>
          </w:p>
          <w:p w:rsidR="002F7A50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2F7A50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Целое уравнение и его корни.</w:t>
            </w:r>
          </w:p>
        </w:tc>
        <w:tc>
          <w:tcPr>
            <w:tcW w:w="1276" w:type="dxa"/>
          </w:tcPr>
          <w:p w:rsidR="00270415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  <w:p w:rsidR="00202FEE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  <w:p w:rsidR="00202FEE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11.11</w:t>
            </w:r>
          </w:p>
          <w:p w:rsidR="00202FEE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  <w:p w:rsidR="00202FEE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  <w:p w:rsidR="00202FEE" w:rsidRPr="00C31653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F7A50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  <w:p w:rsidR="002F7A50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2F7A50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</w:p>
          <w:p w:rsidR="002F7A50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2F7A50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 xml:space="preserve">Дробные рациональные уравнения </w:t>
            </w:r>
          </w:p>
        </w:tc>
        <w:tc>
          <w:tcPr>
            <w:tcW w:w="1276" w:type="dxa"/>
          </w:tcPr>
          <w:p w:rsidR="00270415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  <w:p w:rsidR="007D4F4F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  <w:p w:rsidR="007D4F4F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:rsidR="007D4F4F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:rsidR="007D4F4F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  <w:p w:rsidR="007D4F4F" w:rsidRPr="00C31653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F7A50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2F7A50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Решение неравен</w:t>
            </w:r>
            <w:proofErr w:type="gramStart"/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ств вт</w:t>
            </w:r>
            <w:proofErr w:type="gramEnd"/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орой степени с одной переменной</w:t>
            </w:r>
          </w:p>
        </w:tc>
        <w:tc>
          <w:tcPr>
            <w:tcW w:w="1276" w:type="dxa"/>
          </w:tcPr>
          <w:p w:rsidR="00270415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7D4F4F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7D4F4F" w:rsidRPr="00C31653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F7A50" w:rsidRDefault="002F7A50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Решение неравенств методом интервалов</w:t>
            </w:r>
          </w:p>
        </w:tc>
        <w:tc>
          <w:tcPr>
            <w:tcW w:w="1276" w:type="dxa"/>
          </w:tcPr>
          <w:p w:rsidR="00270415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  <w:p w:rsidR="007D4F4F" w:rsidRPr="00C31653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F7A50" w:rsidRDefault="002F7A50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Некоторые приемы решения целых уравнений</w:t>
            </w:r>
          </w:p>
        </w:tc>
        <w:tc>
          <w:tcPr>
            <w:tcW w:w="1276" w:type="dxa"/>
          </w:tcPr>
          <w:p w:rsidR="00270415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  <w:p w:rsidR="007D4F4F" w:rsidRPr="00C31653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«Уравнения и неравенства с одной переменной».</w:t>
            </w:r>
          </w:p>
        </w:tc>
        <w:tc>
          <w:tcPr>
            <w:tcW w:w="1276" w:type="dxa"/>
          </w:tcPr>
          <w:p w:rsidR="00270415" w:rsidRPr="00C31653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653" w:rsidRPr="00C31653" w:rsidTr="001B6F7B">
        <w:trPr>
          <w:gridAfter w:val="2"/>
          <w:wAfter w:w="94" w:type="dxa"/>
        </w:trPr>
        <w:tc>
          <w:tcPr>
            <w:tcW w:w="10347" w:type="dxa"/>
            <w:gridSpan w:val="7"/>
          </w:tcPr>
          <w:p w:rsidR="00C31653" w:rsidRPr="00C31653" w:rsidRDefault="00C31653" w:rsidP="00C316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 с двумя переменными. 24 часа</w:t>
            </w: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F7A50" w:rsidRDefault="002F7A50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2F7A50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2F7A50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1276" w:type="dxa"/>
          </w:tcPr>
          <w:p w:rsidR="00270415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  <w:p w:rsidR="007D4F4F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  <w:p w:rsidR="007D4F4F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  <w:p w:rsidR="007D4F4F" w:rsidRPr="00C31653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F7A50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2F7A50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2F7A50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Графический способ решения систем уравнений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415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  <w:p w:rsidR="007D4F4F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  <w:p w:rsidR="007D4F4F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  <w:p w:rsidR="007D4F4F" w:rsidRPr="00C31653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F7A50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2F7A50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2F7A50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 второй степени.</w:t>
            </w:r>
            <w:r w:rsidRPr="00C31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70415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  <w:p w:rsidR="007D4F4F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  <w:p w:rsidR="007D4F4F" w:rsidRPr="00C31653" w:rsidRDefault="007D4F4F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  <w:trHeight w:val="680"/>
        </w:trPr>
        <w:tc>
          <w:tcPr>
            <w:tcW w:w="840" w:type="dxa"/>
          </w:tcPr>
          <w:p w:rsidR="002F7A50" w:rsidRDefault="002F7A50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2F7A50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2F7A50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 второй степени</w:t>
            </w:r>
          </w:p>
        </w:tc>
        <w:tc>
          <w:tcPr>
            <w:tcW w:w="1276" w:type="dxa"/>
          </w:tcPr>
          <w:p w:rsidR="00270415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  <w:p w:rsidR="001B6F7B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  <w:p w:rsidR="001B6F7B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  <w:p w:rsidR="001B6F7B" w:rsidRPr="00C31653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653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F7A50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C31653" w:rsidRPr="00C31653" w:rsidRDefault="00C31653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251" w:type="dxa"/>
          </w:tcPr>
          <w:p w:rsidR="00C31653" w:rsidRPr="00C31653" w:rsidRDefault="00C31653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1276" w:type="dxa"/>
          </w:tcPr>
          <w:p w:rsidR="00C31653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  <w:p w:rsidR="001B6F7B" w:rsidRPr="00C31653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275" w:type="dxa"/>
            <w:gridSpan w:val="2"/>
          </w:tcPr>
          <w:p w:rsidR="00C31653" w:rsidRPr="00C31653" w:rsidRDefault="00C31653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C31653" w:rsidRPr="00C31653" w:rsidRDefault="00C31653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F7A50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2F7A50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Системы неравен</w:t>
            </w:r>
            <w:proofErr w:type="gramStart"/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ств с дв</w:t>
            </w:r>
            <w:proofErr w:type="gramEnd"/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умя переменными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415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  <w:p w:rsidR="001B6F7B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  <w:p w:rsidR="001B6F7B" w:rsidRPr="00C31653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F7A50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Некоторые приемы решения систем уравнений второй степени с двумя переменными</w:t>
            </w:r>
          </w:p>
        </w:tc>
        <w:tc>
          <w:tcPr>
            <w:tcW w:w="1276" w:type="dxa"/>
          </w:tcPr>
          <w:p w:rsidR="001B6F7B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270415" w:rsidRPr="00C31653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«Уравнения и неравенства с двумя переменными».</w:t>
            </w:r>
          </w:p>
        </w:tc>
        <w:tc>
          <w:tcPr>
            <w:tcW w:w="1276" w:type="dxa"/>
          </w:tcPr>
          <w:p w:rsidR="00270415" w:rsidRPr="00C31653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653" w:rsidRPr="00C31653" w:rsidTr="001B6F7B">
        <w:trPr>
          <w:gridAfter w:val="2"/>
          <w:wAfter w:w="94" w:type="dxa"/>
        </w:trPr>
        <w:tc>
          <w:tcPr>
            <w:tcW w:w="10347" w:type="dxa"/>
            <w:gridSpan w:val="7"/>
          </w:tcPr>
          <w:p w:rsidR="00C31653" w:rsidRPr="00C31653" w:rsidRDefault="00C31653" w:rsidP="00C316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Арифметическая и геометрическая прогрессии. 17 часов</w:t>
            </w: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F7A50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</w:p>
        </w:tc>
        <w:tc>
          <w:tcPr>
            <w:tcW w:w="1276" w:type="dxa"/>
          </w:tcPr>
          <w:p w:rsidR="00270415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1B6F7B" w:rsidRPr="00C31653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F7A50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2F7A50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  арифметической   прогрессии. Формула </w:t>
            </w:r>
            <w:r w:rsidRPr="00C316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C3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-го члена арифметической прогрессии.</w:t>
            </w:r>
          </w:p>
        </w:tc>
        <w:tc>
          <w:tcPr>
            <w:tcW w:w="1276" w:type="dxa"/>
          </w:tcPr>
          <w:p w:rsidR="00270415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  <w:p w:rsidR="001B6F7B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  <w:p w:rsidR="001B6F7B" w:rsidRPr="00C31653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F7A50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  <w:p w:rsidR="002F7A50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Формула суммы </w:t>
            </w:r>
            <w:proofErr w:type="gramStart"/>
            <w:r w:rsidRPr="00C3165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C3165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C3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первых членов арифметической прогрессии.</w:t>
            </w:r>
            <w:r w:rsidRPr="00C316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70415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  <w:p w:rsidR="001B6F7B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  <w:p w:rsidR="001B6F7B" w:rsidRPr="00C31653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№5  </w:t>
            </w:r>
            <w:r w:rsidRPr="00C3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«Арифметическая прогрессия».</w:t>
            </w:r>
          </w:p>
        </w:tc>
        <w:tc>
          <w:tcPr>
            <w:tcW w:w="1276" w:type="dxa"/>
          </w:tcPr>
          <w:p w:rsidR="00270415" w:rsidRPr="00C31653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F7A50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2F7A50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  геометрической   прогрессии. Формула </w:t>
            </w:r>
            <w:r w:rsidRPr="00C316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C3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-го  члена  геометрической  про</w:t>
            </w:r>
            <w:r w:rsidRPr="00C3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грессии</w:t>
            </w:r>
          </w:p>
        </w:tc>
        <w:tc>
          <w:tcPr>
            <w:tcW w:w="1276" w:type="dxa"/>
          </w:tcPr>
          <w:p w:rsidR="00270415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  <w:p w:rsidR="001B6F7B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1B6F7B" w:rsidRPr="00C31653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F7A50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2F7A50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Формула суммы </w:t>
            </w:r>
            <w:proofErr w:type="gramStart"/>
            <w:r w:rsidRPr="00C3165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C3165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C3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первых членов геометри</w:t>
            </w:r>
            <w:r w:rsidRPr="00C3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ческой прогрессии</w:t>
            </w:r>
          </w:p>
        </w:tc>
        <w:tc>
          <w:tcPr>
            <w:tcW w:w="1276" w:type="dxa"/>
          </w:tcPr>
          <w:p w:rsidR="00270415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1B6F7B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1B6F7B" w:rsidRPr="00C31653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Метод математической индукции.</w:t>
            </w:r>
          </w:p>
        </w:tc>
        <w:tc>
          <w:tcPr>
            <w:tcW w:w="1276" w:type="dxa"/>
          </w:tcPr>
          <w:p w:rsidR="00270415" w:rsidRPr="00C31653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6  «Геометрическая прогрессия»</w:t>
            </w:r>
          </w:p>
        </w:tc>
        <w:tc>
          <w:tcPr>
            <w:tcW w:w="1276" w:type="dxa"/>
          </w:tcPr>
          <w:p w:rsidR="00270415" w:rsidRPr="00C31653" w:rsidRDefault="001B6F7B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1653" w:rsidRPr="00C31653" w:rsidTr="001B6F7B">
        <w:tc>
          <w:tcPr>
            <w:tcW w:w="10441" w:type="dxa"/>
            <w:gridSpan w:val="9"/>
          </w:tcPr>
          <w:p w:rsidR="00C31653" w:rsidRPr="00C31653" w:rsidRDefault="00C31653" w:rsidP="00C3165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Элементы комбинаторики и теории вероятностей. 17часов</w:t>
            </w: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F7A50" w:rsidRDefault="002F7A50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2F7A50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F7A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Примеры комбинаторных задач.</w:t>
            </w:r>
          </w:p>
        </w:tc>
        <w:tc>
          <w:tcPr>
            <w:tcW w:w="1276" w:type="dxa"/>
          </w:tcPr>
          <w:p w:rsidR="00270415" w:rsidRDefault="001B6F7B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1.03</w:t>
            </w:r>
          </w:p>
          <w:p w:rsidR="001B6F7B" w:rsidRPr="00C31653" w:rsidRDefault="001B6F7B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1B6F7B" w:rsidRDefault="00270415" w:rsidP="002F7A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2F7A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F7A50" w:rsidRDefault="002F7A50" w:rsidP="002F7A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0415" w:rsidRPr="00C3165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270415" w:rsidRPr="00C31653" w:rsidRDefault="00270415" w:rsidP="002F7A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Перестановки</w:t>
            </w:r>
            <w:r w:rsidR="0018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70415" w:rsidRPr="00C31653" w:rsidRDefault="004B59F3" w:rsidP="00C3165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70415" w:rsidRDefault="001B6F7B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3.03</w:t>
            </w:r>
          </w:p>
          <w:p w:rsidR="001B6F7B" w:rsidRDefault="001B6F7B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6.03</w:t>
            </w:r>
          </w:p>
          <w:p w:rsidR="001B6F7B" w:rsidRPr="00C31653" w:rsidRDefault="001B6F7B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F7A50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2F7A50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Размещения</w:t>
            </w:r>
          </w:p>
        </w:tc>
        <w:tc>
          <w:tcPr>
            <w:tcW w:w="1276" w:type="dxa"/>
          </w:tcPr>
          <w:p w:rsidR="00270415" w:rsidRDefault="001B6F7B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</w:t>
            </w:r>
          </w:p>
          <w:p w:rsidR="001B6F7B" w:rsidRDefault="001B6F7B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</w:t>
            </w:r>
          </w:p>
          <w:p w:rsidR="001B6F7B" w:rsidRPr="00C31653" w:rsidRDefault="001B6F7B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F7A50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2F7A50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Сочетания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415" w:rsidRDefault="001B6F7B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</w:t>
            </w:r>
          </w:p>
          <w:p w:rsidR="001B6F7B" w:rsidRDefault="001B6F7B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</w:t>
            </w:r>
          </w:p>
          <w:p w:rsidR="001B6F7B" w:rsidRPr="00C31653" w:rsidRDefault="001B6F7B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  <w:trHeight w:val="77"/>
        </w:trPr>
        <w:tc>
          <w:tcPr>
            <w:tcW w:w="840" w:type="dxa"/>
          </w:tcPr>
          <w:p w:rsidR="002F7A50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Относительная частота случайного события.</w:t>
            </w:r>
          </w:p>
        </w:tc>
        <w:tc>
          <w:tcPr>
            <w:tcW w:w="1276" w:type="dxa"/>
          </w:tcPr>
          <w:p w:rsidR="00270415" w:rsidRPr="00C31653" w:rsidRDefault="001B6F7B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  <w:trHeight w:val="77"/>
        </w:trPr>
        <w:tc>
          <w:tcPr>
            <w:tcW w:w="840" w:type="dxa"/>
          </w:tcPr>
          <w:p w:rsidR="002F7A50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Вероятность равновозможных событий.</w:t>
            </w:r>
          </w:p>
        </w:tc>
        <w:tc>
          <w:tcPr>
            <w:tcW w:w="1276" w:type="dxa"/>
          </w:tcPr>
          <w:p w:rsidR="00270415" w:rsidRDefault="00AC4E84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  <w:p w:rsidR="00AC4E84" w:rsidRPr="00C31653" w:rsidRDefault="00AC4E84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  <w:trHeight w:val="77"/>
        </w:trPr>
        <w:tc>
          <w:tcPr>
            <w:tcW w:w="840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Сложение и умножение вероятностей</w:t>
            </w:r>
          </w:p>
        </w:tc>
        <w:tc>
          <w:tcPr>
            <w:tcW w:w="1276" w:type="dxa"/>
          </w:tcPr>
          <w:p w:rsidR="00270415" w:rsidRPr="00C31653" w:rsidRDefault="00AC4E84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2"/>
          <w:wAfter w:w="94" w:type="dxa"/>
        </w:trPr>
        <w:tc>
          <w:tcPr>
            <w:tcW w:w="840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</w:t>
            </w: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№7 «Элементы комбинаторики и теории вероятностей»</w:t>
            </w:r>
          </w:p>
        </w:tc>
        <w:tc>
          <w:tcPr>
            <w:tcW w:w="1276" w:type="dxa"/>
          </w:tcPr>
          <w:p w:rsidR="00270415" w:rsidRPr="00C31653" w:rsidRDefault="00AC4E84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653" w:rsidRPr="00C31653" w:rsidTr="001B6F7B">
        <w:trPr>
          <w:gridAfter w:val="2"/>
          <w:wAfter w:w="94" w:type="dxa"/>
        </w:trPr>
        <w:tc>
          <w:tcPr>
            <w:tcW w:w="10347" w:type="dxa"/>
            <w:gridSpan w:val="7"/>
          </w:tcPr>
          <w:p w:rsidR="00C31653" w:rsidRPr="00C31653" w:rsidRDefault="00C31653" w:rsidP="00C316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Повторение. 23 час</w:t>
            </w:r>
          </w:p>
        </w:tc>
      </w:tr>
      <w:tr w:rsidR="00270415" w:rsidRPr="00C31653" w:rsidTr="00C31653">
        <w:trPr>
          <w:gridAfter w:val="1"/>
          <w:wAfter w:w="21" w:type="dxa"/>
        </w:trPr>
        <w:tc>
          <w:tcPr>
            <w:tcW w:w="840" w:type="dxa"/>
          </w:tcPr>
          <w:p w:rsidR="00202FEE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251" w:type="dxa"/>
            <w:vAlign w:val="center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и их свойства. Подготовка к ГИА</w:t>
            </w:r>
          </w:p>
        </w:tc>
        <w:tc>
          <w:tcPr>
            <w:tcW w:w="1354" w:type="dxa"/>
            <w:gridSpan w:val="2"/>
          </w:tcPr>
          <w:p w:rsidR="00AC4E84" w:rsidRPr="00C31653" w:rsidRDefault="00AC4E84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1"/>
          <w:wAfter w:w="21" w:type="dxa"/>
        </w:trPr>
        <w:tc>
          <w:tcPr>
            <w:tcW w:w="840" w:type="dxa"/>
          </w:tcPr>
          <w:p w:rsidR="00202FEE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Квадратный трёхчлен.</w:t>
            </w:r>
            <w:r w:rsidRPr="00C3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к ГИА.</w:t>
            </w:r>
            <w:r w:rsidRPr="00C316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  <w:gridSpan w:val="2"/>
          </w:tcPr>
          <w:p w:rsidR="00270415" w:rsidRDefault="00AC4E84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AC4E84" w:rsidRDefault="00AC4E84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AC4E84" w:rsidRDefault="00AC4E84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E84" w:rsidRPr="00C31653" w:rsidRDefault="00AC4E84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1"/>
          <w:wAfter w:w="21" w:type="dxa"/>
        </w:trPr>
        <w:tc>
          <w:tcPr>
            <w:tcW w:w="840" w:type="dxa"/>
          </w:tcPr>
          <w:p w:rsidR="00202FEE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C31653" w:rsidRPr="00C316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251" w:type="dxa"/>
            <w:vAlign w:val="center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Квадратичная функция и её график.</w:t>
            </w:r>
            <w:r w:rsidRPr="00C3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354" w:type="dxa"/>
            <w:gridSpan w:val="2"/>
          </w:tcPr>
          <w:p w:rsidR="00270415" w:rsidRDefault="00AC4E84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AC4E84" w:rsidRPr="00C31653" w:rsidRDefault="00AC4E84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1"/>
          <w:wAfter w:w="21" w:type="dxa"/>
        </w:trPr>
        <w:tc>
          <w:tcPr>
            <w:tcW w:w="840" w:type="dxa"/>
          </w:tcPr>
          <w:p w:rsidR="00202FEE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251" w:type="dxa"/>
            <w:vAlign w:val="center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Степенная функция. Корень</w:t>
            </w:r>
            <w:r w:rsidRPr="00C316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C31653">
              <w:rPr>
                <w:rFonts w:ascii="Times New Roman" w:hAnsi="Times New Roman" w:cs="Times New Roman"/>
                <w:i/>
                <w:sz w:val="24"/>
                <w:szCs w:val="24"/>
              </w:rPr>
              <w:t>п-</w:t>
            </w: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Pr="00C31653">
              <w:rPr>
                <w:rFonts w:ascii="Times New Roman" w:hAnsi="Times New Roman" w:cs="Times New Roman"/>
                <w:sz w:val="24"/>
                <w:szCs w:val="24"/>
              </w:rPr>
              <w:t xml:space="preserve">  степени.  </w:t>
            </w:r>
            <w:r w:rsidRPr="00C3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ГИА</w:t>
            </w:r>
          </w:p>
        </w:tc>
        <w:tc>
          <w:tcPr>
            <w:tcW w:w="1354" w:type="dxa"/>
            <w:gridSpan w:val="2"/>
          </w:tcPr>
          <w:p w:rsidR="00270415" w:rsidRDefault="00AC4E84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AC4E84" w:rsidRPr="00C31653" w:rsidRDefault="00AC4E84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1"/>
          <w:wAfter w:w="21" w:type="dxa"/>
        </w:trPr>
        <w:tc>
          <w:tcPr>
            <w:tcW w:w="840" w:type="dxa"/>
          </w:tcPr>
          <w:p w:rsidR="00202FEE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251" w:type="dxa"/>
            <w:vAlign w:val="center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 с одной переменной.</w:t>
            </w:r>
            <w:r w:rsidRPr="00C3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ГИА</w:t>
            </w:r>
          </w:p>
        </w:tc>
        <w:tc>
          <w:tcPr>
            <w:tcW w:w="1354" w:type="dxa"/>
            <w:gridSpan w:val="2"/>
          </w:tcPr>
          <w:p w:rsidR="00270415" w:rsidRDefault="00AC4E84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  <w:p w:rsidR="00AC4E84" w:rsidRPr="00C31653" w:rsidRDefault="00AC4E84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1"/>
          <w:wAfter w:w="21" w:type="dxa"/>
        </w:trPr>
        <w:tc>
          <w:tcPr>
            <w:tcW w:w="840" w:type="dxa"/>
          </w:tcPr>
          <w:p w:rsidR="00202FEE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251" w:type="dxa"/>
            <w:vAlign w:val="center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 с двумя переменными.</w:t>
            </w:r>
            <w:r w:rsidRPr="00C3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354" w:type="dxa"/>
            <w:gridSpan w:val="2"/>
          </w:tcPr>
          <w:p w:rsidR="00270415" w:rsidRDefault="00AC4E84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AC4E84" w:rsidRPr="00C31653" w:rsidRDefault="00AC4E84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1"/>
          <w:wAfter w:w="21" w:type="dxa"/>
        </w:trPr>
        <w:tc>
          <w:tcPr>
            <w:tcW w:w="840" w:type="dxa"/>
          </w:tcPr>
          <w:p w:rsidR="00202FEE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 прогрессия. Подготовка к ГИА</w:t>
            </w:r>
          </w:p>
        </w:tc>
        <w:tc>
          <w:tcPr>
            <w:tcW w:w="1354" w:type="dxa"/>
            <w:gridSpan w:val="2"/>
          </w:tcPr>
          <w:p w:rsidR="00270415" w:rsidRDefault="00AC4E84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AC4E84" w:rsidRPr="00C31653" w:rsidRDefault="00AC4E84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1"/>
          <w:wAfter w:w="21" w:type="dxa"/>
        </w:trPr>
        <w:tc>
          <w:tcPr>
            <w:tcW w:w="840" w:type="dxa"/>
          </w:tcPr>
          <w:p w:rsidR="00202FEE" w:rsidRDefault="00202FEE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Геометрическая прогрессия. Подготовка к ГИА</w:t>
            </w:r>
          </w:p>
        </w:tc>
        <w:tc>
          <w:tcPr>
            <w:tcW w:w="1354" w:type="dxa"/>
            <w:gridSpan w:val="2"/>
          </w:tcPr>
          <w:p w:rsidR="00270415" w:rsidRDefault="00AC4E84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  <w:p w:rsidR="00AC4E84" w:rsidRPr="00C31653" w:rsidRDefault="00AC4E84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1"/>
          <w:wAfter w:w="21" w:type="dxa"/>
        </w:trPr>
        <w:tc>
          <w:tcPr>
            <w:tcW w:w="840" w:type="dxa"/>
          </w:tcPr>
          <w:p w:rsidR="00202FEE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Элементы комбинаторики и теории вероятностей.</w:t>
            </w:r>
            <w:r w:rsidRPr="00C3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354" w:type="dxa"/>
            <w:gridSpan w:val="2"/>
          </w:tcPr>
          <w:p w:rsidR="00270415" w:rsidRDefault="00AC4E84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  <w:p w:rsidR="00AC4E84" w:rsidRPr="00C31653" w:rsidRDefault="00AC4E84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1"/>
          <w:wAfter w:w="21" w:type="dxa"/>
        </w:trPr>
        <w:tc>
          <w:tcPr>
            <w:tcW w:w="840" w:type="dxa"/>
          </w:tcPr>
          <w:p w:rsidR="00202FEE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контрольной работе</w:t>
            </w:r>
          </w:p>
        </w:tc>
        <w:tc>
          <w:tcPr>
            <w:tcW w:w="1354" w:type="dxa"/>
            <w:gridSpan w:val="2"/>
          </w:tcPr>
          <w:p w:rsidR="00270415" w:rsidRDefault="00AC4E84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  <w:p w:rsidR="00AC4E84" w:rsidRPr="00C31653" w:rsidRDefault="00AC4E84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1"/>
          <w:wAfter w:w="21" w:type="dxa"/>
        </w:trPr>
        <w:tc>
          <w:tcPr>
            <w:tcW w:w="840" w:type="dxa"/>
          </w:tcPr>
          <w:p w:rsidR="00202FEE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контрольная работа</w:t>
            </w:r>
          </w:p>
        </w:tc>
        <w:tc>
          <w:tcPr>
            <w:tcW w:w="1354" w:type="dxa"/>
            <w:gridSpan w:val="2"/>
          </w:tcPr>
          <w:p w:rsidR="00270415" w:rsidRDefault="00AC4E84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AC4E84" w:rsidRPr="00C31653" w:rsidRDefault="00AC4E84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1"/>
          <w:wAfter w:w="21" w:type="dxa"/>
        </w:trPr>
        <w:tc>
          <w:tcPr>
            <w:tcW w:w="840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урок</w:t>
            </w:r>
          </w:p>
        </w:tc>
        <w:tc>
          <w:tcPr>
            <w:tcW w:w="1354" w:type="dxa"/>
            <w:gridSpan w:val="2"/>
          </w:tcPr>
          <w:p w:rsidR="00270415" w:rsidRPr="00C31653" w:rsidRDefault="00AC4E84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15" w:rsidRPr="00C31653" w:rsidTr="00C31653">
        <w:trPr>
          <w:gridAfter w:val="1"/>
          <w:wAfter w:w="21" w:type="dxa"/>
        </w:trPr>
        <w:tc>
          <w:tcPr>
            <w:tcW w:w="840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270415" w:rsidRPr="00C31653" w:rsidRDefault="00270415" w:rsidP="00C316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17C5" w:rsidRDefault="00F917C5" w:rsidP="00C807A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917C5" w:rsidRDefault="00F917C5" w:rsidP="00C807A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917C5" w:rsidRDefault="00F917C5" w:rsidP="00C807A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917C5" w:rsidRDefault="00F917C5" w:rsidP="00C807A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917C5" w:rsidRDefault="00F917C5" w:rsidP="00C807A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70415" w:rsidRDefault="00270415" w:rsidP="00C807A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270415" w:rsidSect="00270415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F917C5" w:rsidRDefault="00F917C5" w:rsidP="00C807A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917C5" w:rsidRDefault="00F917C5" w:rsidP="00C807A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917C5" w:rsidRDefault="00F917C5" w:rsidP="00C807A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917C5" w:rsidRDefault="00F917C5" w:rsidP="00C807A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917C5" w:rsidRDefault="00F917C5" w:rsidP="00C807A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F917C5" w:rsidSect="00270415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F917C5" w:rsidRDefault="00F917C5" w:rsidP="00C807A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653FE" w:rsidRPr="00C807A3" w:rsidRDefault="001653FE" w:rsidP="00C807A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807A3">
        <w:rPr>
          <w:rFonts w:ascii="Times New Roman" w:hAnsi="Times New Roman" w:cs="Times New Roman"/>
          <w:b/>
          <w:i/>
          <w:sz w:val="24"/>
          <w:szCs w:val="24"/>
        </w:rPr>
        <w:t>Принятые сокращения:</w:t>
      </w:r>
    </w:p>
    <w:p w:rsidR="001653FE" w:rsidRPr="00C807A3" w:rsidRDefault="001653FE" w:rsidP="00C8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7A3">
        <w:rPr>
          <w:rFonts w:ascii="Times New Roman" w:hAnsi="Times New Roman" w:cs="Times New Roman"/>
          <w:sz w:val="24"/>
          <w:szCs w:val="24"/>
        </w:rPr>
        <w:t>ИНМ – изучение нового материала</w:t>
      </w:r>
      <w:r w:rsidR="00F917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1653FE" w:rsidRPr="00C807A3" w:rsidRDefault="001653FE" w:rsidP="00C8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7A3">
        <w:rPr>
          <w:rFonts w:ascii="Times New Roman" w:hAnsi="Times New Roman" w:cs="Times New Roman"/>
          <w:sz w:val="24"/>
          <w:szCs w:val="24"/>
        </w:rPr>
        <w:t>ЗИМ – закрепление изученного материала</w:t>
      </w:r>
    </w:p>
    <w:p w:rsidR="001653FE" w:rsidRPr="00C807A3" w:rsidRDefault="001653FE" w:rsidP="00C8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7A3">
        <w:rPr>
          <w:rFonts w:ascii="Times New Roman" w:hAnsi="Times New Roman" w:cs="Times New Roman"/>
          <w:sz w:val="24"/>
          <w:szCs w:val="24"/>
        </w:rPr>
        <w:t>СЗУН – совершенствование знаний, умений, навыков</w:t>
      </w:r>
    </w:p>
    <w:p w:rsidR="001653FE" w:rsidRPr="00C807A3" w:rsidRDefault="001653FE" w:rsidP="00C8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7A3">
        <w:rPr>
          <w:rFonts w:ascii="Times New Roman" w:hAnsi="Times New Roman" w:cs="Times New Roman"/>
          <w:sz w:val="24"/>
          <w:szCs w:val="24"/>
        </w:rPr>
        <w:t>УОСЗ – урок обобщения и систематизации знаний</w:t>
      </w:r>
    </w:p>
    <w:p w:rsidR="001653FE" w:rsidRPr="00C807A3" w:rsidRDefault="001653FE" w:rsidP="00C8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7A3">
        <w:rPr>
          <w:rFonts w:ascii="Times New Roman" w:hAnsi="Times New Roman" w:cs="Times New Roman"/>
          <w:sz w:val="24"/>
          <w:szCs w:val="24"/>
        </w:rPr>
        <w:t>КЗУ – контроль знаний и умений</w:t>
      </w:r>
    </w:p>
    <w:p w:rsidR="001653FE" w:rsidRPr="00C807A3" w:rsidRDefault="001653FE" w:rsidP="00C8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7A3">
        <w:rPr>
          <w:rFonts w:ascii="Times New Roman" w:hAnsi="Times New Roman" w:cs="Times New Roman"/>
          <w:sz w:val="24"/>
          <w:szCs w:val="24"/>
        </w:rPr>
        <w:t>Т – тест</w:t>
      </w:r>
    </w:p>
    <w:p w:rsidR="001653FE" w:rsidRPr="00C807A3" w:rsidRDefault="001653FE" w:rsidP="00C8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7A3">
        <w:rPr>
          <w:rFonts w:ascii="Times New Roman" w:hAnsi="Times New Roman" w:cs="Times New Roman"/>
          <w:sz w:val="24"/>
          <w:szCs w:val="24"/>
        </w:rPr>
        <w:t>СП – самопроверка</w:t>
      </w:r>
    </w:p>
    <w:p w:rsidR="001653FE" w:rsidRPr="00C807A3" w:rsidRDefault="001653FE" w:rsidP="00C8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7A3">
        <w:rPr>
          <w:rFonts w:ascii="Times New Roman" w:hAnsi="Times New Roman" w:cs="Times New Roman"/>
          <w:sz w:val="24"/>
          <w:szCs w:val="24"/>
        </w:rPr>
        <w:t>ВП – взаимопроверка</w:t>
      </w:r>
    </w:p>
    <w:p w:rsidR="001653FE" w:rsidRPr="00C807A3" w:rsidRDefault="001653FE" w:rsidP="00C8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807A3">
        <w:rPr>
          <w:rFonts w:ascii="Times New Roman" w:hAnsi="Times New Roman" w:cs="Times New Roman"/>
          <w:sz w:val="24"/>
          <w:szCs w:val="24"/>
        </w:rPr>
        <w:t>СР</w:t>
      </w:r>
      <w:proofErr w:type="gramEnd"/>
      <w:r w:rsidRPr="00C807A3">
        <w:rPr>
          <w:rFonts w:ascii="Times New Roman" w:hAnsi="Times New Roman" w:cs="Times New Roman"/>
          <w:sz w:val="24"/>
          <w:szCs w:val="24"/>
        </w:rPr>
        <w:t xml:space="preserve"> – самостоятельная работа</w:t>
      </w:r>
    </w:p>
    <w:p w:rsidR="001653FE" w:rsidRPr="00C807A3" w:rsidRDefault="001653FE" w:rsidP="00C8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7A3">
        <w:rPr>
          <w:rFonts w:ascii="Times New Roman" w:hAnsi="Times New Roman" w:cs="Times New Roman"/>
          <w:sz w:val="24"/>
          <w:szCs w:val="24"/>
        </w:rPr>
        <w:t>РК – работа по карточкам</w:t>
      </w:r>
    </w:p>
    <w:p w:rsidR="001653FE" w:rsidRPr="00C807A3" w:rsidRDefault="001653FE" w:rsidP="00C8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7A3">
        <w:rPr>
          <w:rFonts w:ascii="Times New Roman" w:hAnsi="Times New Roman" w:cs="Times New Roman"/>
          <w:sz w:val="24"/>
          <w:szCs w:val="24"/>
        </w:rPr>
        <w:t>ФО – фронтальный опрос</w:t>
      </w:r>
    </w:p>
    <w:p w:rsidR="001653FE" w:rsidRPr="00F917C5" w:rsidRDefault="001653FE" w:rsidP="00F9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653FE" w:rsidRPr="00F917C5" w:rsidSect="00270415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 w:rsidRPr="00C807A3">
        <w:rPr>
          <w:rFonts w:ascii="Times New Roman" w:hAnsi="Times New Roman" w:cs="Times New Roman"/>
          <w:sz w:val="24"/>
          <w:szCs w:val="24"/>
        </w:rPr>
        <w:t>УО – устный опрос</w:t>
      </w:r>
      <w:r w:rsidR="00F917C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807A3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C807A3">
        <w:rPr>
          <w:rFonts w:ascii="Times New Roman" w:hAnsi="Times New Roman" w:cs="Times New Roman"/>
          <w:sz w:val="24"/>
          <w:szCs w:val="24"/>
        </w:rPr>
        <w:t xml:space="preserve"> – пр</w:t>
      </w:r>
      <w:r w:rsidR="00F917C5">
        <w:rPr>
          <w:rFonts w:ascii="Times New Roman" w:hAnsi="Times New Roman" w:cs="Times New Roman"/>
          <w:sz w:val="24"/>
          <w:szCs w:val="24"/>
        </w:rPr>
        <w:t>оверочная работа       З – зачет</w:t>
      </w:r>
    </w:p>
    <w:p w:rsidR="006B0BB5" w:rsidRPr="00C807A3" w:rsidRDefault="006B0BB5" w:rsidP="00C807A3">
      <w:pPr>
        <w:pStyle w:val="21"/>
        <w:widowControl w:val="0"/>
        <w:spacing w:after="0" w:line="240" w:lineRule="auto"/>
        <w:rPr>
          <w:color w:val="000000"/>
        </w:rPr>
      </w:pPr>
      <w:r w:rsidRPr="00C807A3">
        <w:rPr>
          <w:b/>
          <w:bCs/>
        </w:rPr>
        <w:lastRenderedPageBreak/>
        <w:t>Критерии оценок</w:t>
      </w:r>
    </w:p>
    <w:p w:rsidR="006B0BB5" w:rsidRPr="00C807A3" w:rsidRDefault="006B0BB5" w:rsidP="00C807A3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07A3">
        <w:rPr>
          <w:rFonts w:ascii="Times New Roman" w:hAnsi="Times New Roman" w:cs="Times New Roman"/>
          <w:b/>
          <w:bCs/>
          <w:sz w:val="24"/>
          <w:szCs w:val="24"/>
        </w:rPr>
        <w:t>Оценка письменных контрольных работ</w:t>
      </w:r>
    </w:p>
    <w:p w:rsidR="006B0BB5" w:rsidRPr="00C807A3" w:rsidRDefault="006B0BB5" w:rsidP="00C807A3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07A3">
        <w:rPr>
          <w:rFonts w:ascii="Times New Roman" w:hAnsi="Times New Roman" w:cs="Times New Roman"/>
          <w:b/>
          <w:bCs/>
          <w:sz w:val="24"/>
          <w:szCs w:val="24"/>
        </w:rPr>
        <w:t xml:space="preserve"> и устных ответов обучающихся по математике</w:t>
      </w:r>
    </w:p>
    <w:p w:rsidR="006B0BB5" w:rsidRPr="00C807A3" w:rsidRDefault="006B0BB5" w:rsidP="00C807A3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07A3">
        <w:rPr>
          <w:rFonts w:ascii="Times New Roman" w:hAnsi="Times New Roman" w:cs="Times New Roman"/>
          <w:b/>
          <w:bCs/>
          <w:sz w:val="24"/>
          <w:szCs w:val="24"/>
        </w:rPr>
        <w:t>Оценка письменных контрольных работ обучающихся по математике</w:t>
      </w:r>
    </w:p>
    <w:p w:rsidR="006B0BB5" w:rsidRPr="00C807A3" w:rsidRDefault="006B0BB5" w:rsidP="00C807A3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07A3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5</w:t>
      </w:r>
      <w:r w:rsidRPr="00C807A3">
        <w:rPr>
          <w:rFonts w:ascii="Times New Roman" w:hAnsi="Times New Roman" w:cs="Times New Roman"/>
          <w:bCs/>
          <w:sz w:val="24"/>
          <w:szCs w:val="24"/>
        </w:rPr>
        <w:t xml:space="preserve"> ставится в том случае, если работа выполнена </w:t>
      </w:r>
      <w:proofErr w:type="spellStart"/>
      <w:r w:rsidRPr="00C807A3">
        <w:rPr>
          <w:rFonts w:ascii="Times New Roman" w:hAnsi="Times New Roman" w:cs="Times New Roman"/>
          <w:bCs/>
          <w:sz w:val="24"/>
          <w:szCs w:val="24"/>
        </w:rPr>
        <w:t>полностью</w:t>
      </w:r>
      <w:proofErr w:type="gramStart"/>
      <w:r w:rsidRPr="00C807A3">
        <w:rPr>
          <w:rFonts w:ascii="Times New Roman" w:hAnsi="Times New Roman" w:cs="Times New Roman"/>
          <w:bCs/>
          <w:sz w:val="24"/>
          <w:szCs w:val="24"/>
        </w:rPr>
        <w:t>;в</w:t>
      </w:r>
      <w:proofErr w:type="spellEnd"/>
      <w:proofErr w:type="gramEnd"/>
      <w:r w:rsidRPr="00C807A3">
        <w:rPr>
          <w:rFonts w:ascii="Times New Roman" w:hAnsi="Times New Roman" w:cs="Times New Roman"/>
          <w:bCs/>
          <w:sz w:val="24"/>
          <w:szCs w:val="24"/>
        </w:rPr>
        <w:t xml:space="preserve"> логических рассуждениях и обосновании решения нет пробелов и ошибок; 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6B0BB5" w:rsidRPr="00C807A3" w:rsidRDefault="006B0BB5" w:rsidP="00C807A3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07A3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4</w:t>
      </w:r>
      <w:r w:rsidRPr="00C807A3">
        <w:rPr>
          <w:rFonts w:ascii="Times New Roman" w:hAnsi="Times New Roman" w:cs="Times New Roman"/>
          <w:bCs/>
          <w:sz w:val="24"/>
          <w:szCs w:val="24"/>
        </w:rPr>
        <w:t xml:space="preserve"> ставится в том случае, если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</w:t>
      </w:r>
      <w:proofErr w:type="gramStart"/>
      <w:r w:rsidRPr="00C807A3">
        <w:rPr>
          <w:rFonts w:ascii="Times New Roman" w:hAnsi="Times New Roman" w:cs="Times New Roman"/>
          <w:bCs/>
          <w:sz w:val="24"/>
          <w:szCs w:val="24"/>
        </w:rPr>
        <w:t>;д</w:t>
      </w:r>
      <w:proofErr w:type="gramEnd"/>
      <w:r w:rsidRPr="00C807A3">
        <w:rPr>
          <w:rFonts w:ascii="Times New Roman" w:hAnsi="Times New Roman" w:cs="Times New Roman"/>
          <w:bCs/>
          <w:sz w:val="24"/>
          <w:szCs w:val="24"/>
        </w:rPr>
        <w:t xml:space="preserve">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6B0BB5" w:rsidRPr="00C807A3" w:rsidRDefault="006B0BB5" w:rsidP="00C807A3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07A3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3</w:t>
      </w:r>
      <w:r w:rsidRPr="00C807A3">
        <w:rPr>
          <w:rFonts w:ascii="Times New Roman" w:hAnsi="Times New Roman" w:cs="Times New Roman"/>
          <w:bCs/>
          <w:sz w:val="24"/>
          <w:szCs w:val="24"/>
        </w:rPr>
        <w:t xml:space="preserve"> ставится в том </w:t>
      </w:r>
      <w:proofErr w:type="gramStart"/>
      <w:r w:rsidRPr="00C807A3">
        <w:rPr>
          <w:rFonts w:ascii="Times New Roman" w:hAnsi="Times New Roman" w:cs="Times New Roman"/>
          <w:bCs/>
          <w:sz w:val="24"/>
          <w:szCs w:val="24"/>
        </w:rPr>
        <w:t>случае</w:t>
      </w:r>
      <w:proofErr w:type="gramEnd"/>
      <w:r w:rsidRPr="00C807A3">
        <w:rPr>
          <w:rFonts w:ascii="Times New Roman" w:hAnsi="Times New Roman" w:cs="Times New Roman"/>
          <w:bCs/>
          <w:sz w:val="24"/>
          <w:szCs w:val="24"/>
        </w:rPr>
        <w:t>, если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6B0BB5" w:rsidRPr="00C807A3" w:rsidRDefault="006B0BB5" w:rsidP="00C807A3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07A3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2</w:t>
      </w:r>
      <w:r w:rsidRPr="00C807A3">
        <w:rPr>
          <w:rFonts w:ascii="Times New Roman" w:hAnsi="Times New Roman" w:cs="Times New Roman"/>
          <w:bCs/>
          <w:sz w:val="24"/>
          <w:szCs w:val="24"/>
        </w:rPr>
        <w:t xml:space="preserve"> ставится, если допущены существенные ошибки, показавшие, что </w:t>
      </w:r>
      <w:proofErr w:type="gramStart"/>
      <w:r w:rsidRPr="00C807A3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C807A3">
        <w:rPr>
          <w:rFonts w:ascii="Times New Roman" w:hAnsi="Times New Roman" w:cs="Times New Roman"/>
          <w:bCs/>
          <w:sz w:val="24"/>
          <w:szCs w:val="24"/>
        </w:rPr>
        <w:t xml:space="preserve"> не обладает обязательными умениями по данной теме в полной мере. </w:t>
      </w:r>
    </w:p>
    <w:p w:rsidR="006B0BB5" w:rsidRPr="00C807A3" w:rsidRDefault="006B0BB5" w:rsidP="00C807A3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07A3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1</w:t>
      </w:r>
      <w:r w:rsidRPr="00C807A3">
        <w:rPr>
          <w:rFonts w:ascii="Times New Roman" w:hAnsi="Times New Roman" w:cs="Times New Roman"/>
          <w:bCs/>
          <w:sz w:val="24"/>
          <w:szCs w:val="24"/>
        </w:rPr>
        <w:t xml:space="preserve"> ставится, если работа показала полное отсутствие у </w:t>
      </w:r>
      <w:proofErr w:type="gramStart"/>
      <w:r w:rsidRPr="00C807A3">
        <w:rPr>
          <w:rFonts w:ascii="Times New Roman" w:hAnsi="Times New Roman" w:cs="Times New Roman"/>
          <w:bCs/>
          <w:sz w:val="24"/>
          <w:szCs w:val="24"/>
        </w:rPr>
        <w:t>обучающегося</w:t>
      </w:r>
      <w:proofErr w:type="gramEnd"/>
      <w:r w:rsidRPr="00C807A3">
        <w:rPr>
          <w:rFonts w:ascii="Times New Roman" w:hAnsi="Times New Roman" w:cs="Times New Roman"/>
          <w:bCs/>
          <w:sz w:val="24"/>
          <w:szCs w:val="24"/>
        </w:rPr>
        <w:t xml:space="preserve"> обязательных знаний и умений по проверяемой теме или значительная часть работы выполнена не самостоятельно.</w:t>
      </w:r>
    </w:p>
    <w:p w:rsidR="006B0BB5" w:rsidRPr="00C807A3" w:rsidRDefault="006B0BB5" w:rsidP="00C807A3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07A3">
        <w:rPr>
          <w:rFonts w:ascii="Times New Roman" w:hAnsi="Times New Roman" w:cs="Times New Roman"/>
          <w:bCs/>
          <w:sz w:val="24"/>
          <w:szCs w:val="24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C807A3">
        <w:rPr>
          <w:rFonts w:ascii="Times New Roman" w:hAnsi="Times New Roman" w:cs="Times New Roman"/>
          <w:bCs/>
          <w:sz w:val="24"/>
          <w:szCs w:val="24"/>
        </w:rPr>
        <w:t>обучающемуся</w:t>
      </w:r>
      <w:proofErr w:type="gramEnd"/>
      <w:r w:rsidRPr="00C807A3">
        <w:rPr>
          <w:rFonts w:ascii="Times New Roman" w:hAnsi="Times New Roman" w:cs="Times New Roman"/>
          <w:bCs/>
          <w:sz w:val="24"/>
          <w:szCs w:val="24"/>
        </w:rPr>
        <w:t xml:space="preserve"> дополнительно после выполнения им каких-либо других заданий. </w:t>
      </w:r>
    </w:p>
    <w:p w:rsidR="00107CBE" w:rsidRPr="00C807A3" w:rsidRDefault="00107CBE" w:rsidP="00C807A3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0BB5" w:rsidRPr="00C807A3" w:rsidRDefault="006B0BB5" w:rsidP="00C807A3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07A3">
        <w:rPr>
          <w:rFonts w:ascii="Times New Roman" w:hAnsi="Times New Roman" w:cs="Times New Roman"/>
          <w:b/>
          <w:bCs/>
          <w:sz w:val="24"/>
          <w:szCs w:val="24"/>
        </w:rPr>
        <w:t>Оценка устных ответов обучающихся по математике</w:t>
      </w:r>
    </w:p>
    <w:p w:rsidR="006B0BB5" w:rsidRPr="00C807A3" w:rsidRDefault="006B0BB5" w:rsidP="00C807A3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07A3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5</w:t>
      </w:r>
      <w:r w:rsidRPr="00C807A3">
        <w:rPr>
          <w:rFonts w:ascii="Times New Roman" w:hAnsi="Times New Roman" w:cs="Times New Roman"/>
          <w:bCs/>
          <w:sz w:val="24"/>
          <w:szCs w:val="24"/>
        </w:rPr>
        <w:t xml:space="preserve"> ставится в том случае, если полно раскрыл содержание материала в объеме, предусмотренном программой и учебником; изложил материал грамотным языком, точно используя математическую терминологию и символику, в определенной логической </w:t>
      </w:r>
      <w:proofErr w:type="spellStart"/>
      <w:r w:rsidRPr="00C807A3">
        <w:rPr>
          <w:rFonts w:ascii="Times New Roman" w:hAnsi="Times New Roman" w:cs="Times New Roman"/>
          <w:bCs/>
          <w:sz w:val="24"/>
          <w:szCs w:val="24"/>
        </w:rPr>
        <w:t>последовательности</w:t>
      </w:r>
      <w:proofErr w:type="gramStart"/>
      <w:r w:rsidRPr="00C807A3">
        <w:rPr>
          <w:rFonts w:ascii="Times New Roman" w:hAnsi="Times New Roman" w:cs="Times New Roman"/>
          <w:bCs/>
          <w:sz w:val="24"/>
          <w:szCs w:val="24"/>
        </w:rPr>
        <w:t>;п</w:t>
      </w:r>
      <w:proofErr w:type="gramEnd"/>
      <w:r w:rsidRPr="00C807A3">
        <w:rPr>
          <w:rFonts w:ascii="Times New Roman" w:hAnsi="Times New Roman" w:cs="Times New Roman"/>
          <w:bCs/>
          <w:sz w:val="24"/>
          <w:szCs w:val="24"/>
        </w:rPr>
        <w:t>равильно</w:t>
      </w:r>
      <w:proofErr w:type="spellEnd"/>
      <w:r w:rsidRPr="00C807A3">
        <w:rPr>
          <w:rFonts w:ascii="Times New Roman" w:hAnsi="Times New Roman" w:cs="Times New Roman"/>
          <w:bCs/>
          <w:sz w:val="24"/>
          <w:szCs w:val="24"/>
        </w:rPr>
        <w:t xml:space="preserve"> выполнил рисунки, чертежи, графики, сопутствующие </w:t>
      </w:r>
      <w:proofErr w:type="spellStart"/>
      <w:r w:rsidRPr="00C807A3">
        <w:rPr>
          <w:rFonts w:ascii="Times New Roman" w:hAnsi="Times New Roman" w:cs="Times New Roman"/>
          <w:bCs/>
          <w:sz w:val="24"/>
          <w:szCs w:val="24"/>
        </w:rPr>
        <w:t>ответу;показал</w:t>
      </w:r>
      <w:proofErr w:type="spellEnd"/>
      <w:r w:rsidRPr="00C807A3">
        <w:rPr>
          <w:rFonts w:ascii="Times New Roman" w:hAnsi="Times New Roman" w:cs="Times New Roman"/>
          <w:bCs/>
          <w:sz w:val="24"/>
          <w:szCs w:val="24"/>
        </w:rPr>
        <w:t xml:space="preserve"> умение иллюстрировать теорию конкретными примерами, применять ее в новой ситуации при выполнении практического </w:t>
      </w:r>
      <w:proofErr w:type="spellStart"/>
      <w:r w:rsidRPr="00C807A3">
        <w:rPr>
          <w:rFonts w:ascii="Times New Roman" w:hAnsi="Times New Roman" w:cs="Times New Roman"/>
          <w:bCs/>
          <w:sz w:val="24"/>
          <w:szCs w:val="24"/>
        </w:rPr>
        <w:t>задания;продемонстрировал</w:t>
      </w:r>
      <w:proofErr w:type="spellEnd"/>
      <w:r w:rsidRPr="00C807A3">
        <w:rPr>
          <w:rFonts w:ascii="Times New Roman" w:hAnsi="Times New Roman" w:cs="Times New Roman"/>
          <w:bCs/>
          <w:sz w:val="24"/>
          <w:szCs w:val="24"/>
        </w:rPr>
        <w:t xml:space="preserve"> знание теории ранее изученных сопутствующих тем,  </w:t>
      </w:r>
      <w:proofErr w:type="spellStart"/>
      <w:r w:rsidRPr="00C807A3">
        <w:rPr>
          <w:rFonts w:ascii="Times New Roman" w:hAnsi="Times New Roman" w:cs="Times New Roman"/>
          <w:bCs/>
          <w:sz w:val="24"/>
          <w:szCs w:val="24"/>
        </w:rPr>
        <w:t>сформированность</w:t>
      </w:r>
      <w:proofErr w:type="spellEnd"/>
      <w:r w:rsidRPr="00C807A3">
        <w:rPr>
          <w:rFonts w:ascii="Times New Roman" w:hAnsi="Times New Roman" w:cs="Times New Roman"/>
          <w:bCs/>
          <w:sz w:val="24"/>
          <w:szCs w:val="24"/>
        </w:rPr>
        <w:t xml:space="preserve">  и устойчивость используемых при ответе умений и </w:t>
      </w:r>
      <w:proofErr w:type="spellStart"/>
      <w:r w:rsidRPr="00C807A3">
        <w:rPr>
          <w:rFonts w:ascii="Times New Roman" w:hAnsi="Times New Roman" w:cs="Times New Roman"/>
          <w:bCs/>
          <w:sz w:val="24"/>
          <w:szCs w:val="24"/>
        </w:rPr>
        <w:t>навыков;отвечал</w:t>
      </w:r>
      <w:proofErr w:type="spellEnd"/>
      <w:r w:rsidRPr="00C807A3">
        <w:rPr>
          <w:rFonts w:ascii="Times New Roman" w:hAnsi="Times New Roman" w:cs="Times New Roman"/>
          <w:bCs/>
          <w:sz w:val="24"/>
          <w:szCs w:val="24"/>
        </w:rPr>
        <w:t xml:space="preserve"> самостоятельно, без наводящих вопросов </w:t>
      </w:r>
      <w:proofErr w:type="spellStart"/>
      <w:r w:rsidRPr="00C807A3">
        <w:rPr>
          <w:rFonts w:ascii="Times New Roman" w:hAnsi="Times New Roman" w:cs="Times New Roman"/>
          <w:bCs/>
          <w:sz w:val="24"/>
          <w:szCs w:val="24"/>
        </w:rPr>
        <w:t>учителя;возможны</w:t>
      </w:r>
      <w:proofErr w:type="spellEnd"/>
      <w:r w:rsidRPr="00C807A3">
        <w:rPr>
          <w:rFonts w:ascii="Times New Roman" w:hAnsi="Times New Roman" w:cs="Times New Roman"/>
          <w:bCs/>
          <w:sz w:val="24"/>
          <w:szCs w:val="24"/>
        </w:rPr>
        <w:t xml:space="preserve"> одна – две  неточности </w:t>
      </w:r>
      <w:proofErr w:type="gramStart"/>
      <w:r w:rsidRPr="00C807A3">
        <w:rPr>
          <w:rFonts w:ascii="Times New Roman" w:hAnsi="Times New Roman" w:cs="Times New Roman"/>
          <w:bCs/>
          <w:sz w:val="24"/>
          <w:szCs w:val="24"/>
        </w:rPr>
        <w:t>при</w:t>
      </w:r>
      <w:proofErr w:type="gramEnd"/>
      <w:r w:rsidRPr="00C807A3">
        <w:rPr>
          <w:rFonts w:ascii="Times New Roman" w:hAnsi="Times New Roman" w:cs="Times New Roman"/>
          <w:bCs/>
          <w:sz w:val="24"/>
          <w:szCs w:val="24"/>
        </w:rPr>
        <w:t xml:space="preserve"> освещение второстепенных вопросов или в выкладках, которые ученик легко исправил после замечания учителя.</w:t>
      </w:r>
    </w:p>
    <w:p w:rsidR="006B0BB5" w:rsidRPr="00C807A3" w:rsidRDefault="006B0BB5" w:rsidP="00C807A3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07A3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4</w:t>
      </w:r>
      <w:r w:rsidRPr="00C807A3">
        <w:rPr>
          <w:rFonts w:ascii="Times New Roman" w:hAnsi="Times New Roman" w:cs="Times New Roman"/>
          <w:bCs/>
          <w:sz w:val="24"/>
          <w:szCs w:val="24"/>
        </w:rPr>
        <w:t xml:space="preserve"> ставится в том случае, если удовлетворяет в основном требованиям на оценку «5»,  но при этом имеет один из </w:t>
      </w:r>
      <w:proofErr w:type="spellStart"/>
      <w:r w:rsidRPr="00C807A3">
        <w:rPr>
          <w:rFonts w:ascii="Times New Roman" w:hAnsi="Times New Roman" w:cs="Times New Roman"/>
          <w:bCs/>
          <w:sz w:val="24"/>
          <w:szCs w:val="24"/>
        </w:rPr>
        <w:t>недостатков</w:t>
      </w:r>
      <w:proofErr w:type="gramStart"/>
      <w:r w:rsidRPr="00C807A3">
        <w:rPr>
          <w:rFonts w:ascii="Times New Roman" w:hAnsi="Times New Roman" w:cs="Times New Roman"/>
          <w:bCs/>
          <w:sz w:val="24"/>
          <w:szCs w:val="24"/>
        </w:rPr>
        <w:t>:в</w:t>
      </w:r>
      <w:proofErr w:type="spellEnd"/>
      <w:proofErr w:type="gramEnd"/>
      <w:r w:rsidRPr="00C807A3">
        <w:rPr>
          <w:rFonts w:ascii="Times New Roman" w:hAnsi="Times New Roman" w:cs="Times New Roman"/>
          <w:bCs/>
          <w:sz w:val="24"/>
          <w:szCs w:val="24"/>
        </w:rPr>
        <w:t xml:space="preserve"> изложении допущены небольшие пробелы, не исказившее математическое содержание </w:t>
      </w:r>
      <w:proofErr w:type="spellStart"/>
      <w:r w:rsidRPr="00C807A3">
        <w:rPr>
          <w:rFonts w:ascii="Times New Roman" w:hAnsi="Times New Roman" w:cs="Times New Roman"/>
          <w:bCs/>
          <w:sz w:val="24"/>
          <w:szCs w:val="24"/>
        </w:rPr>
        <w:t>ответа;допущены</w:t>
      </w:r>
      <w:proofErr w:type="spellEnd"/>
      <w:r w:rsidRPr="00C807A3">
        <w:rPr>
          <w:rFonts w:ascii="Times New Roman" w:hAnsi="Times New Roman" w:cs="Times New Roman"/>
          <w:bCs/>
          <w:sz w:val="24"/>
          <w:szCs w:val="24"/>
        </w:rPr>
        <w:t xml:space="preserve"> один – два недочета при освещении основного содержания ответа, исправленные после замечания </w:t>
      </w:r>
      <w:proofErr w:type="spellStart"/>
      <w:r w:rsidRPr="00C807A3">
        <w:rPr>
          <w:rFonts w:ascii="Times New Roman" w:hAnsi="Times New Roman" w:cs="Times New Roman"/>
          <w:bCs/>
          <w:sz w:val="24"/>
          <w:szCs w:val="24"/>
        </w:rPr>
        <w:t>учителя;допущены</w:t>
      </w:r>
      <w:proofErr w:type="spellEnd"/>
      <w:r w:rsidRPr="00C807A3">
        <w:rPr>
          <w:rFonts w:ascii="Times New Roman" w:hAnsi="Times New Roman" w:cs="Times New Roman"/>
          <w:bCs/>
          <w:sz w:val="24"/>
          <w:szCs w:val="24"/>
        </w:rPr>
        <w:t xml:space="preserve">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6B0BB5" w:rsidRPr="00C807A3" w:rsidRDefault="006B0BB5" w:rsidP="00C807A3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07A3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3</w:t>
      </w:r>
      <w:r w:rsidRPr="00C807A3">
        <w:rPr>
          <w:rFonts w:ascii="Times New Roman" w:hAnsi="Times New Roman" w:cs="Times New Roman"/>
          <w:bCs/>
          <w:sz w:val="24"/>
          <w:szCs w:val="24"/>
        </w:rPr>
        <w:t xml:space="preserve"> ставится в том случае, </w:t>
      </w:r>
      <w:proofErr w:type="spellStart"/>
      <w:r w:rsidRPr="00C807A3">
        <w:rPr>
          <w:rFonts w:ascii="Times New Roman" w:hAnsi="Times New Roman" w:cs="Times New Roman"/>
          <w:bCs/>
          <w:sz w:val="24"/>
          <w:szCs w:val="24"/>
        </w:rPr>
        <w:t>еслинеполно</w:t>
      </w:r>
      <w:proofErr w:type="spellEnd"/>
      <w:r w:rsidRPr="00C807A3">
        <w:rPr>
          <w:rFonts w:ascii="Times New Roman" w:hAnsi="Times New Roman" w:cs="Times New Roman"/>
          <w:bCs/>
          <w:sz w:val="24"/>
          <w:szCs w:val="24"/>
        </w:rPr>
        <w:t xml:space="preserve">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учащихся» в настоящей программе по математике)</w:t>
      </w:r>
      <w:proofErr w:type="gramStart"/>
      <w:r w:rsidRPr="00C807A3">
        <w:rPr>
          <w:rFonts w:ascii="Times New Roman" w:hAnsi="Times New Roman" w:cs="Times New Roman"/>
          <w:bCs/>
          <w:sz w:val="24"/>
          <w:szCs w:val="24"/>
        </w:rPr>
        <w:t>;и</w:t>
      </w:r>
      <w:proofErr w:type="gramEnd"/>
      <w:r w:rsidRPr="00C807A3">
        <w:rPr>
          <w:rFonts w:ascii="Times New Roman" w:hAnsi="Times New Roman" w:cs="Times New Roman"/>
          <w:bCs/>
          <w:sz w:val="24"/>
          <w:szCs w:val="24"/>
        </w:rPr>
        <w:t xml:space="preserve">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</w:t>
      </w:r>
      <w:proofErr w:type="spellStart"/>
      <w:r w:rsidRPr="00C807A3">
        <w:rPr>
          <w:rFonts w:ascii="Times New Roman" w:hAnsi="Times New Roman" w:cs="Times New Roman"/>
          <w:bCs/>
          <w:sz w:val="24"/>
          <w:szCs w:val="24"/>
        </w:rPr>
        <w:t>учителя;ученик</w:t>
      </w:r>
      <w:proofErr w:type="spellEnd"/>
      <w:r w:rsidRPr="00C807A3">
        <w:rPr>
          <w:rFonts w:ascii="Times New Roman" w:hAnsi="Times New Roman" w:cs="Times New Roman"/>
          <w:bCs/>
          <w:sz w:val="24"/>
          <w:szCs w:val="24"/>
        </w:rPr>
        <w:t xml:space="preserve"> не справился с применением теории в новой ситуации при выполнении практического задания, но </w:t>
      </w:r>
      <w:r w:rsidRPr="00C807A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выполнил задания обязательного уровня сложности по данной </w:t>
      </w:r>
      <w:proofErr w:type="spellStart"/>
      <w:r w:rsidRPr="00C807A3">
        <w:rPr>
          <w:rFonts w:ascii="Times New Roman" w:hAnsi="Times New Roman" w:cs="Times New Roman"/>
          <w:bCs/>
          <w:sz w:val="24"/>
          <w:szCs w:val="24"/>
        </w:rPr>
        <w:t>теме</w:t>
      </w:r>
      <w:proofErr w:type="gramStart"/>
      <w:r w:rsidRPr="00C807A3">
        <w:rPr>
          <w:rFonts w:ascii="Times New Roman" w:hAnsi="Times New Roman" w:cs="Times New Roman"/>
          <w:bCs/>
          <w:sz w:val="24"/>
          <w:szCs w:val="24"/>
        </w:rPr>
        <w:t>;п</w:t>
      </w:r>
      <w:proofErr w:type="gramEnd"/>
      <w:r w:rsidRPr="00C807A3">
        <w:rPr>
          <w:rFonts w:ascii="Times New Roman" w:hAnsi="Times New Roman" w:cs="Times New Roman"/>
          <w:bCs/>
          <w:sz w:val="24"/>
          <w:szCs w:val="24"/>
        </w:rPr>
        <w:t>ри</w:t>
      </w:r>
      <w:proofErr w:type="spellEnd"/>
      <w:r w:rsidRPr="00C807A3">
        <w:rPr>
          <w:rFonts w:ascii="Times New Roman" w:hAnsi="Times New Roman" w:cs="Times New Roman"/>
          <w:bCs/>
          <w:sz w:val="24"/>
          <w:szCs w:val="24"/>
        </w:rPr>
        <w:t xml:space="preserve"> достаточном знании теоретического материала выявлена недостаточная </w:t>
      </w:r>
      <w:proofErr w:type="spellStart"/>
      <w:r w:rsidRPr="00C807A3">
        <w:rPr>
          <w:rFonts w:ascii="Times New Roman" w:hAnsi="Times New Roman" w:cs="Times New Roman"/>
          <w:bCs/>
          <w:sz w:val="24"/>
          <w:szCs w:val="24"/>
        </w:rPr>
        <w:t>сформированность</w:t>
      </w:r>
      <w:proofErr w:type="spellEnd"/>
      <w:r w:rsidRPr="00C807A3">
        <w:rPr>
          <w:rFonts w:ascii="Times New Roman" w:hAnsi="Times New Roman" w:cs="Times New Roman"/>
          <w:bCs/>
          <w:sz w:val="24"/>
          <w:szCs w:val="24"/>
        </w:rPr>
        <w:t xml:space="preserve"> основных умений и навыков.</w:t>
      </w:r>
    </w:p>
    <w:p w:rsidR="006B0BB5" w:rsidRPr="00C807A3" w:rsidRDefault="006B0BB5" w:rsidP="00C807A3">
      <w:pPr>
        <w:pStyle w:val="12"/>
        <w:widowControl w:val="0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C807A3">
        <w:rPr>
          <w:rFonts w:ascii="Times New Roman" w:hAnsi="Times New Roman"/>
          <w:b/>
          <w:bCs/>
          <w:sz w:val="24"/>
          <w:szCs w:val="24"/>
          <w:u w:val="single"/>
        </w:rPr>
        <w:t>Оценка 2</w:t>
      </w:r>
      <w:r w:rsidRPr="00C807A3">
        <w:rPr>
          <w:rFonts w:ascii="Times New Roman" w:hAnsi="Times New Roman"/>
          <w:bCs/>
          <w:sz w:val="24"/>
          <w:szCs w:val="24"/>
        </w:rPr>
        <w:t xml:space="preserve"> ставится, если не раскрыто основное содержание учебного </w:t>
      </w:r>
      <w:proofErr w:type="spellStart"/>
      <w:r w:rsidRPr="00C807A3">
        <w:rPr>
          <w:rFonts w:ascii="Times New Roman" w:hAnsi="Times New Roman"/>
          <w:bCs/>
          <w:sz w:val="24"/>
          <w:szCs w:val="24"/>
        </w:rPr>
        <w:t>материала</w:t>
      </w:r>
      <w:proofErr w:type="gramStart"/>
      <w:r w:rsidRPr="00C807A3">
        <w:rPr>
          <w:rFonts w:ascii="Times New Roman" w:hAnsi="Times New Roman"/>
          <w:bCs/>
          <w:sz w:val="24"/>
          <w:szCs w:val="24"/>
        </w:rPr>
        <w:t>;о</w:t>
      </w:r>
      <w:proofErr w:type="gramEnd"/>
      <w:r w:rsidRPr="00C807A3">
        <w:rPr>
          <w:rFonts w:ascii="Times New Roman" w:hAnsi="Times New Roman"/>
          <w:bCs/>
          <w:sz w:val="24"/>
          <w:szCs w:val="24"/>
        </w:rPr>
        <w:t>бнаружено</w:t>
      </w:r>
      <w:proofErr w:type="spellEnd"/>
      <w:r w:rsidRPr="00C807A3">
        <w:rPr>
          <w:rFonts w:ascii="Times New Roman" w:hAnsi="Times New Roman"/>
          <w:bCs/>
          <w:sz w:val="24"/>
          <w:szCs w:val="24"/>
        </w:rPr>
        <w:t xml:space="preserve"> незнание учеником большей или наиболее важной части учебного </w:t>
      </w:r>
      <w:proofErr w:type="spellStart"/>
      <w:r w:rsidRPr="00C807A3">
        <w:rPr>
          <w:rFonts w:ascii="Times New Roman" w:hAnsi="Times New Roman"/>
          <w:bCs/>
          <w:sz w:val="24"/>
          <w:szCs w:val="24"/>
        </w:rPr>
        <w:t>материала;допущены</w:t>
      </w:r>
      <w:proofErr w:type="spellEnd"/>
      <w:r w:rsidRPr="00C807A3">
        <w:rPr>
          <w:rFonts w:ascii="Times New Roman" w:hAnsi="Times New Roman"/>
          <w:bCs/>
          <w:sz w:val="24"/>
          <w:szCs w:val="24"/>
        </w:rPr>
        <w:t xml:space="preserve">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6B0BB5" w:rsidRPr="00C807A3" w:rsidRDefault="006B0BB5" w:rsidP="00C807A3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07A3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1</w:t>
      </w:r>
      <w:r w:rsidRPr="00C807A3">
        <w:rPr>
          <w:rFonts w:ascii="Times New Roman" w:hAnsi="Times New Roman" w:cs="Times New Roman"/>
          <w:bCs/>
          <w:sz w:val="24"/>
          <w:szCs w:val="24"/>
        </w:rPr>
        <w:t xml:space="preserve"> ставится, если 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6B0BB5" w:rsidRPr="00C807A3" w:rsidRDefault="006B0BB5" w:rsidP="00C807A3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6B0BB5" w:rsidRPr="00C807A3" w:rsidRDefault="006B0BB5" w:rsidP="00C807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07A3">
        <w:rPr>
          <w:rFonts w:ascii="Times New Roman" w:hAnsi="Times New Roman" w:cs="Times New Roman"/>
          <w:b/>
          <w:sz w:val="24"/>
          <w:szCs w:val="24"/>
        </w:rPr>
        <w:t>Итоговая оценка знаний, умений и навыков</w:t>
      </w:r>
    </w:p>
    <w:p w:rsidR="006B0BB5" w:rsidRPr="00C807A3" w:rsidRDefault="006B0BB5" w:rsidP="00C807A3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C807A3">
        <w:rPr>
          <w:rFonts w:ascii="Times New Roman" w:hAnsi="Times New Roman" w:cs="Times New Roman"/>
          <w:sz w:val="24"/>
          <w:szCs w:val="24"/>
        </w:rPr>
        <w:t>1.  За учебное полугодие  и за год знания, умения и навыки учащихся по математике  оцениваются одним баллом.</w:t>
      </w:r>
    </w:p>
    <w:p w:rsidR="006B0BB5" w:rsidRPr="00C807A3" w:rsidRDefault="006B0BB5" w:rsidP="00C807A3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C807A3">
        <w:rPr>
          <w:rFonts w:ascii="Times New Roman" w:hAnsi="Times New Roman" w:cs="Times New Roman"/>
          <w:sz w:val="24"/>
          <w:szCs w:val="24"/>
        </w:rPr>
        <w:t xml:space="preserve">2. Основанием для выставления итоговой оценки знаний служат результаты наблюдений учителя за повседневной работой учеников, устного опроса, текущих и итоговых контрольных работ. Однако последним придается наибольшее значение. </w:t>
      </w:r>
    </w:p>
    <w:p w:rsidR="006B0BB5" w:rsidRPr="00C807A3" w:rsidRDefault="006B0BB5" w:rsidP="00C807A3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807A3">
        <w:rPr>
          <w:rFonts w:ascii="Times New Roman" w:hAnsi="Times New Roman" w:cs="Times New Roman"/>
          <w:sz w:val="24"/>
          <w:szCs w:val="24"/>
        </w:rPr>
        <w:t>3. При выставлении итоговой оценки учитывается как уровень теоретических знаний ученика, так и овладение им практическими умениями и навыками. Однако ученику не может быть выставлена положительная итоговая оценка по математике, если все или большинство его текущих обучающих и контрольных работ, а также итоговая контрольная работа оценены как неудовлетворительные, хотя его устные ответы оценивались положительно.</w:t>
      </w:r>
    </w:p>
    <w:sectPr w:rsidR="006B0BB5" w:rsidRPr="00C807A3" w:rsidSect="00270415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A4" w:rsidRDefault="00B20EA4" w:rsidP="00C807A3">
      <w:pPr>
        <w:spacing w:after="0" w:line="240" w:lineRule="auto"/>
      </w:pPr>
      <w:r>
        <w:separator/>
      </w:r>
    </w:p>
  </w:endnote>
  <w:endnote w:type="continuationSeparator" w:id="0">
    <w:p w:rsidR="00B20EA4" w:rsidRDefault="00B20EA4" w:rsidP="00C80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A4" w:rsidRDefault="00B20EA4" w:rsidP="00C807A3">
      <w:pPr>
        <w:spacing w:after="0" w:line="240" w:lineRule="auto"/>
      </w:pPr>
      <w:r>
        <w:separator/>
      </w:r>
    </w:p>
  </w:footnote>
  <w:footnote w:type="continuationSeparator" w:id="0">
    <w:p w:rsidR="00B20EA4" w:rsidRDefault="00B20EA4" w:rsidP="00C80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</w:abstractNum>
  <w:abstractNum w:abstractNumId="1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A24F83"/>
    <w:multiLevelType w:val="hybridMultilevel"/>
    <w:tmpl w:val="1A1E2F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2CB57AA"/>
    <w:multiLevelType w:val="hybridMultilevel"/>
    <w:tmpl w:val="97484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F4884"/>
    <w:multiLevelType w:val="hybridMultilevel"/>
    <w:tmpl w:val="86C84758"/>
    <w:lvl w:ilvl="0" w:tplc="04190001">
      <w:start w:val="1"/>
      <w:numFmt w:val="bullet"/>
      <w:lvlText w:val=""/>
      <w:lvlJc w:val="left"/>
      <w:pPr>
        <w:ind w:left="152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8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9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0988" w:hanging="360"/>
      </w:pPr>
      <w:rPr>
        <w:rFonts w:ascii="Wingdings" w:hAnsi="Wingdings" w:hint="default"/>
      </w:rPr>
    </w:lvl>
  </w:abstractNum>
  <w:abstractNum w:abstractNumId="5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7E0B13"/>
    <w:multiLevelType w:val="hybridMultilevel"/>
    <w:tmpl w:val="8F400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70529C"/>
    <w:multiLevelType w:val="hybridMultilevel"/>
    <w:tmpl w:val="D1BE1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65F4D"/>
    <w:multiLevelType w:val="hybridMultilevel"/>
    <w:tmpl w:val="B97404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176729E"/>
    <w:multiLevelType w:val="hybridMultilevel"/>
    <w:tmpl w:val="C716158C"/>
    <w:lvl w:ilvl="0" w:tplc="C6B24454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  <w:color w:val="000000"/>
        <w:w w:val="95"/>
        <w:sz w:val="25"/>
        <w:szCs w:val="25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98F0B94"/>
    <w:multiLevelType w:val="hybridMultilevel"/>
    <w:tmpl w:val="72EA10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05DA5"/>
    <w:multiLevelType w:val="hybridMultilevel"/>
    <w:tmpl w:val="7FA665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>
    <w:nsid w:val="2D112B79"/>
    <w:multiLevelType w:val="hybridMultilevel"/>
    <w:tmpl w:val="90C0A7C2"/>
    <w:lvl w:ilvl="0" w:tplc="2702C92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E8904A1"/>
    <w:multiLevelType w:val="hybridMultilevel"/>
    <w:tmpl w:val="945030E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33AE5814"/>
    <w:multiLevelType w:val="hybridMultilevel"/>
    <w:tmpl w:val="921474A2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3803150B"/>
    <w:multiLevelType w:val="hybridMultilevel"/>
    <w:tmpl w:val="16562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84021DE"/>
    <w:multiLevelType w:val="multilevel"/>
    <w:tmpl w:val="F76EE304"/>
    <w:lvl w:ilvl="0">
      <w:start w:val="1"/>
      <w:numFmt w:val="decimal"/>
      <w:lvlText w:val="%1)"/>
      <w:lvlJc w:val="left"/>
      <w:pPr>
        <w:tabs>
          <w:tab w:val="num" w:pos="0"/>
        </w:tabs>
        <w:ind w:left="75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6B2654"/>
    <w:multiLevelType w:val="hybridMultilevel"/>
    <w:tmpl w:val="1BB8C5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D813E70"/>
    <w:multiLevelType w:val="hybridMultilevel"/>
    <w:tmpl w:val="FA0A01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B025CB"/>
    <w:multiLevelType w:val="hybridMultilevel"/>
    <w:tmpl w:val="4E905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8C1120"/>
    <w:multiLevelType w:val="hybridMultilevel"/>
    <w:tmpl w:val="3C364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EB62AB"/>
    <w:multiLevelType w:val="hybridMultilevel"/>
    <w:tmpl w:val="3A2868A4"/>
    <w:lvl w:ilvl="0" w:tplc="E064E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B0278C"/>
    <w:multiLevelType w:val="hybridMultilevel"/>
    <w:tmpl w:val="CF52FA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915680"/>
    <w:multiLevelType w:val="hybridMultilevel"/>
    <w:tmpl w:val="7242A7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634B83"/>
    <w:multiLevelType w:val="hybridMultilevel"/>
    <w:tmpl w:val="259C4236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7">
    <w:nsid w:val="474D1380"/>
    <w:multiLevelType w:val="multilevel"/>
    <w:tmpl w:val="B69E4A5A"/>
    <w:lvl w:ilvl="0">
      <w:start w:val="1"/>
      <w:numFmt w:val="decimal"/>
      <w:lvlText w:val="%1)"/>
      <w:lvlJc w:val="left"/>
      <w:pPr>
        <w:tabs>
          <w:tab w:val="num" w:pos="0"/>
        </w:tabs>
        <w:ind w:left="75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1660AF2"/>
    <w:multiLevelType w:val="hybridMultilevel"/>
    <w:tmpl w:val="0AC8F5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95F643E"/>
    <w:multiLevelType w:val="hybridMultilevel"/>
    <w:tmpl w:val="F90E38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41C4ED5"/>
    <w:multiLevelType w:val="hybridMultilevel"/>
    <w:tmpl w:val="202EE6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9B75243"/>
    <w:multiLevelType w:val="hybridMultilevel"/>
    <w:tmpl w:val="7FBE1C20"/>
    <w:lvl w:ilvl="0" w:tplc="20A6C8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1C11EC"/>
    <w:multiLevelType w:val="hybridMultilevel"/>
    <w:tmpl w:val="9998E7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C72F98"/>
    <w:multiLevelType w:val="hybridMultilevel"/>
    <w:tmpl w:val="68248A9E"/>
    <w:lvl w:ilvl="0" w:tplc="0FDCEF86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6">
    <w:nsid w:val="70A829A5"/>
    <w:multiLevelType w:val="hybridMultilevel"/>
    <w:tmpl w:val="CDF84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AE2709"/>
    <w:multiLevelType w:val="hybridMultilevel"/>
    <w:tmpl w:val="67CC842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47F0F60"/>
    <w:multiLevelType w:val="hybridMultilevel"/>
    <w:tmpl w:val="58786860"/>
    <w:lvl w:ilvl="0" w:tplc="0419000D">
      <w:start w:val="1"/>
      <w:numFmt w:val="bullet"/>
      <w:lvlText w:val=""/>
      <w:lvlJc w:val="left"/>
      <w:pPr>
        <w:ind w:left="9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9">
    <w:nsid w:val="788977F9"/>
    <w:multiLevelType w:val="hybridMultilevel"/>
    <w:tmpl w:val="9AAC21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2E38E0"/>
    <w:multiLevelType w:val="hybridMultilevel"/>
    <w:tmpl w:val="6DCCB7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767301"/>
    <w:multiLevelType w:val="hybridMultilevel"/>
    <w:tmpl w:val="90245106"/>
    <w:lvl w:ilvl="0" w:tplc="041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8"/>
  </w:num>
  <w:num w:numId="4">
    <w:abstractNumId w:val="22"/>
  </w:num>
  <w:num w:numId="5">
    <w:abstractNumId w:val="1"/>
  </w:num>
  <w:num w:numId="6">
    <w:abstractNumId w:val="6"/>
  </w:num>
  <w:num w:numId="7">
    <w:abstractNumId w:val="12"/>
  </w:num>
  <w:num w:numId="8">
    <w:abstractNumId w:val="15"/>
  </w:num>
  <w:num w:numId="9">
    <w:abstractNumId w:val="41"/>
  </w:num>
  <w:num w:numId="10">
    <w:abstractNumId w:val="37"/>
  </w:num>
  <w:num w:numId="11">
    <w:abstractNumId w:val="38"/>
  </w:num>
  <w:num w:numId="12">
    <w:abstractNumId w:val="16"/>
  </w:num>
  <w:num w:numId="13">
    <w:abstractNumId w:val="18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34"/>
  </w:num>
  <w:num w:numId="17">
    <w:abstractNumId w:val="25"/>
  </w:num>
  <w:num w:numId="18">
    <w:abstractNumId w:val="39"/>
  </w:num>
  <w:num w:numId="19">
    <w:abstractNumId w:val="31"/>
  </w:num>
  <w:num w:numId="20">
    <w:abstractNumId w:val="9"/>
  </w:num>
  <w:num w:numId="21">
    <w:abstractNumId w:val="40"/>
  </w:num>
  <w:num w:numId="22">
    <w:abstractNumId w:val="3"/>
  </w:num>
  <w:num w:numId="23">
    <w:abstractNumId w:val="36"/>
  </w:num>
  <w:num w:numId="24">
    <w:abstractNumId w:val="33"/>
  </w:num>
  <w:num w:numId="25">
    <w:abstractNumId w:val="5"/>
  </w:num>
  <w:num w:numId="26">
    <w:abstractNumId w:val="19"/>
  </w:num>
  <w:num w:numId="27">
    <w:abstractNumId w:val="2"/>
  </w:num>
  <w:num w:numId="28">
    <w:abstractNumId w:val="32"/>
  </w:num>
  <w:num w:numId="29">
    <w:abstractNumId w:val="11"/>
  </w:num>
  <w:num w:numId="30">
    <w:abstractNumId w:val="7"/>
  </w:num>
  <w:num w:numId="31">
    <w:abstractNumId w:val="29"/>
  </w:num>
  <w:num w:numId="32">
    <w:abstractNumId w:val="17"/>
  </w:num>
  <w:num w:numId="33">
    <w:abstractNumId w:val="13"/>
  </w:num>
  <w:num w:numId="34">
    <w:abstractNumId w:val="14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0"/>
  </w:num>
  <w:num w:numId="38">
    <w:abstractNumId w:val="23"/>
  </w:num>
  <w:num w:numId="39">
    <w:abstractNumId w:val="4"/>
  </w:num>
  <w:num w:numId="40">
    <w:abstractNumId w:val="21"/>
  </w:num>
  <w:num w:numId="41">
    <w:abstractNumId w:val="26"/>
  </w:num>
  <w:num w:numId="42">
    <w:abstractNumId w:val="8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7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2CA"/>
    <w:rsid w:val="00015848"/>
    <w:rsid w:val="000518FE"/>
    <w:rsid w:val="000759F1"/>
    <w:rsid w:val="00087FE0"/>
    <w:rsid w:val="000B7479"/>
    <w:rsid w:val="000D42C1"/>
    <w:rsid w:val="000D5F83"/>
    <w:rsid w:val="000F580B"/>
    <w:rsid w:val="00107CBE"/>
    <w:rsid w:val="00110DC1"/>
    <w:rsid w:val="00132F2F"/>
    <w:rsid w:val="00145B1B"/>
    <w:rsid w:val="00160EE3"/>
    <w:rsid w:val="001653FE"/>
    <w:rsid w:val="00184C56"/>
    <w:rsid w:val="001962E4"/>
    <w:rsid w:val="0019745F"/>
    <w:rsid w:val="001A11E4"/>
    <w:rsid w:val="001B6F7B"/>
    <w:rsid w:val="001C3A73"/>
    <w:rsid w:val="001E0675"/>
    <w:rsid w:val="001E5BCA"/>
    <w:rsid w:val="001F52A0"/>
    <w:rsid w:val="00202FEE"/>
    <w:rsid w:val="0020694F"/>
    <w:rsid w:val="00212C8F"/>
    <w:rsid w:val="00224E40"/>
    <w:rsid w:val="002404F8"/>
    <w:rsid w:val="00243778"/>
    <w:rsid w:val="00263CBB"/>
    <w:rsid w:val="00270415"/>
    <w:rsid w:val="00275010"/>
    <w:rsid w:val="00276C3D"/>
    <w:rsid w:val="00280031"/>
    <w:rsid w:val="002824FF"/>
    <w:rsid w:val="002969C6"/>
    <w:rsid w:val="002A73DD"/>
    <w:rsid w:val="002B556A"/>
    <w:rsid w:val="002B63CA"/>
    <w:rsid w:val="002B67AB"/>
    <w:rsid w:val="002B747D"/>
    <w:rsid w:val="002C6205"/>
    <w:rsid w:val="002F7A50"/>
    <w:rsid w:val="00307536"/>
    <w:rsid w:val="0033626D"/>
    <w:rsid w:val="00352B00"/>
    <w:rsid w:val="00367BC2"/>
    <w:rsid w:val="00376297"/>
    <w:rsid w:val="00376535"/>
    <w:rsid w:val="003A30A0"/>
    <w:rsid w:val="003C67A0"/>
    <w:rsid w:val="003D7840"/>
    <w:rsid w:val="003E02E7"/>
    <w:rsid w:val="0040593A"/>
    <w:rsid w:val="00424199"/>
    <w:rsid w:val="00447C65"/>
    <w:rsid w:val="0045045C"/>
    <w:rsid w:val="004812CF"/>
    <w:rsid w:val="00494651"/>
    <w:rsid w:val="004B59F3"/>
    <w:rsid w:val="004C55F8"/>
    <w:rsid w:val="004D50B1"/>
    <w:rsid w:val="004E1699"/>
    <w:rsid w:val="004E2FB2"/>
    <w:rsid w:val="005032C8"/>
    <w:rsid w:val="005050F2"/>
    <w:rsid w:val="005133DC"/>
    <w:rsid w:val="00523205"/>
    <w:rsid w:val="00524F90"/>
    <w:rsid w:val="005307C0"/>
    <w:rsid w:val="0054545A"/>
    <w:rsid w:val="00556B5B"/>
    <w:rsid w:val="00561E37"/>
    <w:rsid w:val="00564BD1"/>
    <w:rsid w:val="00581B8F"/>
    <w:rsid w:val="00586C5A"/>
    <w:rsid w:val="005E6BC6"/>
    <w:rsid w:val="0061112E"/>
    <w:rsid w:val="00630FAB"/>
    <w:rsid w:val="00646193"/>
    <w:rsid w:val="00650F1E"/>
    <w:rsid w:val="00651F4A"/>
    <w:rsid w:val="00666FAF"/>
    <w:rsid w:val="00673A47"/>
    <w:rsid w:val="00681CF3"/>
    <w:rsid w:val="006A6CBA"/>
    <w:rsid w:val="006B0BB5"/>
    <w:rsid w:val="006E0993"/>
    <w:rsid w:val="006E4A24"/>
    <w:rsid w:val="006E5375"/>
    <w:rsid w:val="006F4731"/>
    <w:rsid w:val="00703345"/>
    <w:rsid w:val="00710B56"/>
    <w:rsid w:val="007156C1"/>
    <w:rsid w:val="00751F7A"/>
    <w:rsid w:val="00754C53"/>
    <w:rsid w:val="00790DEE"/>
    <w:rsid w:val="00792BC1"/>
    <w:rsid w:val="007958FE"/>
    <w:rsid w:val="007962C1"/>
    <w:rsid w:val="00796FA4"/>
    <w:rsid w:val="007C548C"/>
    <w:rsid w:val="007D4F4F"/>
    <w:rsid w:val="007E01F8"/>
    <w:rsid w:val="00811259"/>
    <w:rsid w:val="008128BA"/>
    <w:rsid w:val="008537D0"/>
    <w:rsid w:val="00890B52"/>
    <w:rsid w:val="008A5B51"/>
    <w:rsid w:val="008C1197"/>
    <w:rsid w:val="008E79C4"/>
    <w:rsid w:val="009008B5"/>
    <w:rsid w:val="0090328A"/>
    <w:rsid w:val="00911AB8"/>
    <w:rsid w:val="009131D2"/>
    <w:rsid w:val="00947F1E"/>
    <w:rsid w:val="00961174"/>
    <w:rsid w:val="009713CA"/>
    <w:rsid w:val="00985177"/>
    <w:rsid w:val="00987789"/>
    <w:rsid w:val="00995E66"/>
    <w:rsid w:val="009B3558"/>
    <w:rsid w:val="009C42A8"/>
    <w:rsid w:val="009E28C2"/>
    <w:rsid w:val="00A010BE"/>
    <w:rsid w:val="00A42399"/>
    <w:rsid w:val="00A50746"/>
    <w:rsid w:val="00A7739A"/>
    <w:rsid w:val="00A86261"/>
    <w:rsid w:val="00A87084"/>
    <w:rsid w:val="00AB0E68"/>
    <w:rsid w:val="00AB2351"/>
    <w:rsid w:val="00AC4E84"/>
    <w:rsid w:val="00AC72CA"/>
    <w:rsid w:val="00AD0F6A"/>
    <w:rsid w:val="00AD1894"/>
    <w:rsid w:val="00B0478C"/>
    <w:rsid w:val="00B20EA4"/>
    <w:rsid w:val="00B54012"/>
    <w:rsid w:val="00B62201"/>
    <w:rsid w:val="00B72DB6"/>
    <w:rsid w:val="00B90D0E"/>
    <w:rsid w:val="00B918CF"/>
    <w:rsid w:val="00B97C7B"/>
    <w:rsid w:val="00C02C53"/>
    <w:rsid w:val="00C31653"/>
    <w:rsid w:val="00C40CBC"/>
    <w:rsid w:val="00C60779"/>
    <w:rsid w:val="00C7459C"/>
    <w:rsid w:val="00C77724"/>
    <w:rsid w:val="00C807A3"/>
    <w:rsid w:val="00CC1F1C"/>
    <w:rsid w:val="00CC49CE"/>
    <w:rsid w:val="00CC5D52"/>
    <w:rsid w:val="00CD631A"/>
    <w:rsid w:val="00CE407C"/>
    <w:rsid w:val="00CE434D"/>
    <w:rsid w:val="00D37E3F"/>
    <w:rsid w:val="00D74489"/>
    <w:rsid w:val="00D878BD"/>
    <w:rsid w:val="00D96C88"/>
    <w:rsid w:val="00DA5BEC"/>
    <w:rsid w:val="00DC1DE1"/>
    <w:rsid w:val="00DD4BAE"/>
    <w:rsid w:val="00DE172F"/>
    <w:rsid w:val="00DE5DC3"/>
    <w:rsid w:val="00E127C7"/>
    <w:rsid w:val="00E148EF"/>
    <w:rsid w:val="00E14B81"/>
    <w:rsid w:val="00E41EC5"/>
    <w:rsid w:val="00E461E8"/>
    <w:rsid w:val="00E51BAF"/>
    <w:rsid w:val="00E67A24"/>
    <w:rsid w:val="00E721E1"/>
    <w:rsid w:val="00E83C46"/>
    <w:rsid w:val="00E901CC"/>
    <w:rsid w:val="00E94568"/>
    <w:rsid w:val="00EB4AD1"/>
    <w:rsid w:val="00EC58BB"/>
    <w:rsid w:val="00EF3002"/>
    <w:rsid w:val="00F11481"/>
    <w:rsid w:val="00F269D6"/>
    <w:rsid w:val="00F35E72"/>
    <w:rsid w:val="00F42B63"/>
    <w:rsid w:val="00F45E13"/>
    <w:rsid w:val="00F66DAA"/>
    <w:rsid w:val="00F74A55"/>
    <w:rsid w:val="00F80474"/>
    <w:rsid w:val="00F84E3E"/>
    <w:rsid w:val="00F91195"/>
    <w:rsid w:val="00F917C5"/>
    <w:rsid w:val="00FA1C82"/>
    <w:rsid w:val="00FA5DC5"/>
    <w:rsid w:val="00FA6634"/>
    <w:rsid w:val="00FB4059"/>
    <w:rsid w:val="00FD7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CA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156C1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6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6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156C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zh-CN"/>
    </w:rPr>
  </w:style>
  <w:style w:type="paragraph" w:styleId="a3">
    <w:name w:val="No Spacing"/>
    <w:uiPriority w:val="1"/>
    <w:qFormat/>
    <w:rsid w:val="00AC72C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a4">
    <w:name w:val="Текст Знак"/>
    <w:link w:val="a5"/>
    <w:locked/>
    <w:rsid w:val="00AC72CA"/>
    <w:rPr>
      <w:rFonts w:ascii="Courier New" w:hAnsi="Courier New" w:cs="Courier New"/>
      <w:lang w:eastAsia="ru-RU"/>
    </w:rPr>
  </w:style>
  <w:style w:type="paragraph" w:styleId="a5">
    <w:name w:val="Plain Text"/>
    <w:basedOn w:val="a"/>
    <w:link w:val="a4"/>
    <w:rsid w:val="00AC72CA"/>
    <w:pPr>
      <w:suppressAutoHyphens w:val="0"/>
      <w:spacing w:after="0" w:line="240" w:lineRule="auto"/>
    </w:pPr>
    <w:rPr>
      <w:rFonts w:ascii="Courier New" w:eastAsiaTheme="minorHAnsi" w:hAnsi="Courier New" w:cs="Courier New"/>
      <w:lang w:eastAsia="ru-RU"/>
    </w:rPr>
  </w:style>
  <w:style w:type="character" w:customStyle="1" w:styleId="11">
    <w:name w:val="Текст Знак1"/>
    <w:basedOn w:val="a0"/>
    <w:uiPriority w:val="99"/>
    <w:semiHidden/>
    <w:rsid w:val="00AC72CA"/>
    <w:rPr>
      <w:rFonts w:ascii="Consolas" w:eastAsia="Calibri" w:hAnsi="Consolas" w:cs="Consolas"/>
      <w:sz w:val="21"/>
      <w:szCs w:val="21"/>
      <w:lang w:eastAsia="zh-CN"/>
    </w:rPr>
  </w:style>
  <w:style w:type="paragraph" w:styleId="a6">
    <w:name w:val="List Paragraph"/>
    <w:basedOn w:val="a"/>
    <w:uiPriority w:val="34"/>
    <w:qFormat/>
    <w:rsid w:val="00AC72CA"/>
    <w:pPr>
      <w:ind w:left="720"/>
      <w:contextualSpacing/>
    </w:pPr>
  </w:style>
  <w:style w:type="character" w:styleId="a7">
    <w:name w:val="Strong"/>
    <w:uiPriority w:val="99"/>
    <w:qFormat/>
    <w:rsid w:val="009008B5"/>
    <w:rPr>
      <w:b/>
      <w:bCs/>
    </w:rPr>
  </w:style>
  <w:style w:type="paragraph" w:styleId="21">
    <w:name w:val="Body Text 2"/>
    <w:basedOn w:val="a"/>
    <w:link w:val="22"/>
    <w:rsid w:val="00F91195"/>
    <w:pPr>
      <w:suppressAutoHyphens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911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91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FB4059"/>
    <w:pPr>
      <w:suppressAutoHyphens w:val="0"/>
      <w:ind w:left="720"/>
      <w:contextualSpacing/>
    </w:pPr>
    <w:rPr>
      <w:rFonts w:eastAsia="Times New Roman" w:cs="Times New Roman"/>
      <w:lang w:eastAsia="en-US"/>
    </w:rPr>
  </w:style>
  <w:style w:type="paragraph" w:styleId="a9">
    <w:name w:val="Normal (Web)"/>
    <w:basedOn w:val="a"/>
    <w:unhideWhenUsed/>
    <w:rsid w:val="00424199"/>
    <w:pPr>
      <w:widowControl w:val="0"/>
      <w:spacing w:before="280" w:after="28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styleId="aa">
    <w:name w:val="footnote text"/>
    <w:basedOn w:val="a"/>
    <w:link w:val="ab"/>
    <w:uiPriority w:val="99"/>
    <w:unhideWhenUsed/>
    <w:rsid w:val="00424199"/>
    <w:pPr>
      <w:widowControl w:val="0"/>
      <w:suppressLineNumbers/>
      <w:spacing w:after="0" w:line="240" w:lineRule="auto"/>
      <w:ind w:left="283" w:hanging="283"/>
    </w:pPr>
    <w:rPr>
      <w:rFonts w:ascii="Arial" w:eastAsia="Arial Unicode MS" w:hAnsi="Arial" w:cs="Times New Roman"/>
      <w:kern w:val="2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424199"/>
    <w:rPr>
      <w:rFonts w:ascii="Arial" w:eastAsia="Arial Unicode MS" w:hAnsi="Arial" w:cs="Times New Roman"/>
      <w:kern w:val="2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9131D2"/>
    <w:pPr>
      <w:suppressAutoHyphens w:val="0"/>
      <w:spacing w:after="120"/>
    </w:pPr>
    <w:rPr>
      <w:rFonts w:eastAsia="Times New Roman" w:cs="Times New Roman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9131D2"/>
    <w:rPr>
      <w:rFonts w:ascii="Calibri" w:eastAsia="Times New Roman" w:hAnsi="Calibri" w:cs="Times New Roman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0478C"/>
    <w:rPr>
      <w:rFonts w:ascii="Times New Roman" w:hAnsi="Times New Roman"/>
      <w:sz w:val="24"/>
      <w:u w:val="none"/>
      <w:effect w:val="none"/>
    </w:rPr>
  </w:style>
  <w:style w:type="paragraph" w:customStyle="1" w:styleId="Style261">
    <w:name w:val="Style261"/>
    <w:basedOn w:val="a"/>
    <w:rsid w:val="00C02C53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395">
    <w:name w:val="Font Style395"/>
    <w:basedOn w:val="a0"/>
    <w:rsid w:val="00C02C53"/>
    <w:rPr>
      <w:rFonts w:ascii="Segoe UI" w:hAnsi="Segoe UI" w:cs="Segoe UI" w:hint="default"/>
      <w:b/>
      <w:bCs/>
      <w:color w:val="000000"/>
      <w:spacing w:val="-10"/>
      <w:sz w:val="26"/>
      <w:szCs w:val="26"/>
    </w:rPr>
  </w:style>
  <w:style w:type="paragraph" w:styleId="ae">
    <w:name w:val="Block Text"/>
    <w:basedOn w:val="a"/>
    <w:semiHidden/>
    <w:rsid w:val="00790DEE"/>
    <w:pPr>
      <w:suppressAutoHyphens w:val="0"/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90D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1653FE"/>
    <w:pPr>
      <w:tabs>
        <w:tab w:val="center" w:pos="4677"/>
        <w:tab w:val="right" w:pos="9355"/>
      </w:tabs>
      <w:suppressAutoHyphens w:val="0"/>
      <w:spacing w:after="0" w:line="240" w:lineRule="auto"/>
    </w:pPr>
    <w:rPr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1653FE"/>
    <w:rPr>
      <w:rFonts w:ascii="Calibri" w:eastAsia="Calibri" w:hAnsi="Calibri" w:cs="Calibri"/>
    </w:rPr>
  </w:style>
  <w:style w:type="paragraph" w:styleId="af1">
    <w:name w:val="footer"/>
    <w:basedOn w:val="a"/>
    <w:link w:val="af2"/>
    <w:uiPriority w:val="99"/>
    <w:unhideWhenUsed/>
    <w:rsid w:val="001653FE"/>
    <w:pPr>
      <w:tabs>
        <w:tab w:val="center" w:pos="4677"/>
        <w:tab w:val="right" w:pos="9355"/>
      </w:tabs>
      <w:suppressAutoHyphens w:val="0"/>
      <w:spacing w:after="0" w:line="240" w:lineRule="auto"/>
    </w:pPr>
    <w:rPr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1653FE"/>
    <w:rPr>
      <w:rFonts w:ascii="Calibri" w:eastAsia="Calibri" w:hAnsi="Calibri" w:cs="Calibri"/>
    </w:rPr>
  </w:style>
  <w:style w:type="character" w:styleId="af3">
    <w:name w:val="Hyperlink"/>
    <w:basedOn w:val="a0"/>
    <w:uiPriority w:val="99"/>
    <w:rsid w:val="001653FE"/>
    <w:rPr>
      <w:color w:val="0000FF"/>
      <w:u w:val="single"/>
    </w:rPr>
  </w:style>
  <w:style w:type="character" w:customStyle="1" w:styleId="FontStyle41">
    <w:name w:val="Font Style41"/>
    <w:uiPriority w:val="99"/>
    <w:rsid w:val="001653F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2">
    <w:name w:val="Font Style12"/>
    <w:basedOn w:val="a0"/>
    <w:rsid w:val="001653FE"/>
    <w:rPr>
      <w:rFonts w:ascii="Times New Roman" w:hAnsi="Times New Roman" w:cs="Times New Roman"/>
      <w:spacing w:val="-10"/>
      <w:sz w:val="22"/>
      <w:szCs w:val="22"/>
    </w:rPr>
  </w:style>
  <w:style w:type="paragraph" w:customStyle="1" w:styleId="Style1">
    <w:name w:val="Style1"/>
    <w:basedOn w:val="a"/>
    <w:rsid w:val="001653FE"/>
    <w:pPr>
      <w:widowControl w:val="0"/>
      <w:suppressAutoHyphens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1653FE"/>
    <w:rPr>
      <w:rFonts w:ascii="Times New Roman" w:hAnsi="Times New Roman" w:cs="Times New Roman"/>
      <w:sz w:val="18"/>
      <w:szCs w:val="18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1653FE"/>
    <w:rPr>
      <w:rFonts w:ascii="Tahoma" w:eastAsia="Calibri" w:hAnsi="Tahoma" w:cs="Tahoma"/>
      <w:sz w:val="16"/>
      <w:szCs w:val="16"/>
    </w:rPr>
  </w:style>
  <w:style w:type="paragraph" w:styleId="af5">
    <w:name w:val="Document Map"/>
    <w:basedOn w:val="a"/>
    <w:link w:val="af4"/>
    <w:uiPriority w:val="99"/>
    <w:semiHidden/>
    <w:unhideWhenUsed/>
    <w:rsid w:val="001653FE"/>
    <w:pPr>
      <w:suppressAutoHyphens w:val="0"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13">
    <w:name w:val="Заголовок №1"/>
    <w:basedOn w:val="a0"/>
    <w:rsid w:val="001653FE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40"/>
      <w:szCs w:val="40"/>
      <w:u w:val="none"/>
      <w:effect w:val="none"/>
      <w:lang w:val="ru-RU"/>
    </w:rPr>
  </w:style>
  <w:style w:type="character" w:customStyle="1" w:styleId="FontStyle14">
    <w:name w:val="Font Style14"/>
    <w:basedOn w:val="a0"/>
    <w:rsid w:val="001653FE"/>
    <w:rPr>
      <w:rFonts w:ascii="Arial" w:hAnsi="Arial" w:cs="Arial" w:hint="default"/>
      <w:b/>
      <w:bCs/>
      <w:sz w:val="20"/>
      <w:szCs w:val="20"/>
    </w:rPr>
  </w:style>
  <w:style w:type="character" w:customStyle="1" w:styleId="FontStyle15">
    <w:name w:val="Font Style15"/>
    <w:basedOn w:val="a0"/>
    <w:rsid w:val="001653F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1653FE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1653FE"/>
    <w:rPr>
      <w:rFonts w:ascii="Arial" w:hAnsi="Arial" w:cs="Arial" w:hint="default"/>
      <w:sz w:val="20"/>
      <w:szCs w:val="20"/>
    </w:rPr>
  </w:style>
  <w:style w:type="character" w:customStyle="1" w:styleId="apple-style-span">
    <w:name w:val="apple-style-span"/>
    <w:basedOn w:val="a0"/>
    <w:rsid w:val="001653FE"/>
  </w:style>
  <w:style w:type="paragraph" w:styleId="af6">
    <w:name w:val="Balloon Text"/>
    <w:basedOn w:val="a"/>
    <w:link w:val="af7"/>
    <w:uiPriority w:val="99"/>
    <w:semiHidden/>
    <w:unhideWhenUsed/>
    <w:rsid w:val="001653FE"/>
    <w:pPr>
      <w:suppressAutoHyphens w:val="0"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1653FE"/>
    <w:rPr>
      <w:rFonts w:ascii="Tahoma" w:eastAsia="Calibri" w:hAnsi="Tahoma" w:cs="Tahoma"/>
      <w:sz w:val="16"/>
      <w:szCs w:val="16"/>
    </w:rPr>
  </w:style>
  <w:style w:type="paragraph" w:customStyle="1" w:styleId="14">
    <w:name w:val="Без интервала1"/>
    <w:rsid w:val="00751F7A"/>
    <w:pPr>
      <w:suppressAutoHyphens/>
      <w:spacing w:after="0" w:line="240" w:lineRule="auto"/>
    </w:pPr>
    <w:rPr>
      <w:rFonts w:ascii="Arial" w:eastAsia="SimSun" w:hAnsi="Arial" w:cs="Mangal"/>
      <w:color w:val="000000"/>
      <w:kern w:val="2"/>
      <w:sz w:val="20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8B8C6-8FA0-48C2-8478-92D972A0E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3210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Гульфая</cp:lastModifiedBy>
  <cp:revision>29</cp:revision>
  <cp:lastPrinted>2022-09-14T09:52:00Z</cp:lastPrinted>
  <dcterms:created xsi:type="dcterms:W3CDTF">2019-05-25T20:12:00Z</dcterms:created>
  <dcterms:modified xsi:type="dcterms:W3CDTF">2023-10-23T18:10:00Z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158607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